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151</w:t>
      </w: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Челябинска</w:t>
      </w: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Образовательная программа</w:t>
      </w:r>
    </w:p>
    <w:p w:rsidR="00213969" w:rsidRDefault="00213969" w:rsidP="0021396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детского экологического объединения</w:t>
      </w:r>
    </w:p>
    <w:p w:rsidR="00213969" w:rsidRDefault="00213969" w:rsidP="0021396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 Мир на ладони»</w:t>
      </w:r>
    </w:p>
    <w:p w:rsidR="00213969" w:rsidRDefault="00213969" w:rsidP="0021396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Срок реализации программы: 2 года</w:t>
      </w:r>
    </w:p>
    <w:p w:rsidR="00213969" w:rsidRDefault="00213969" w:rsidP="0021396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Возрастная категория учащихся: 12-16 лет.</w:t>
      </w:r>
    </w:p>
    <w:p w:rsidR="00213969" w:rsidRDefault="00213969" w:rsidP="0021396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213969" w:rsidRDefault="00213969" w:rsidP="0021396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70" w:type="dxa"/>
        <w:tblBorders>
          <w:insideV w:val="single" w:sz="4" w:space="0" w:color="auto"/>
        </w:tblBorders>
        <w:tblLook w:val="00A0"/>
      </w:tblPr>
      <w:tblGrid>
        <w:gridCol w:w="4501"/>
      </w:tblGrid>
      <w:tr w:rsidR="00213969" w:rsidTr="00213969">
        <w:tc>
          <w:tcPr>
            <w:tcW w:w="4501" w:type="dxa"/>
          </w:tcPr>
          <w:p w:rsidR="00213969" w:rsidRDefault="00213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69" w:rsidTr="00213969">
        <w:tc>
          <w:tcPr>
            <w:tcW w:w="4501" w:type="dxa"/>
          </w:tcPr>
          <w:p w:rsidR="00213969" w:rsidRDefault="00213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Е Л Я Б И Н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213969">
          <w:pgSz w:w="11906" w:h="16838"/>
          <w:pgMar w:top="1134" w:right="850" w:bottom="1134" w:left="1701" w:header="708" w:footer="708" w:gutter="0"/>
          <w:cols w:space="720"/>
        </w:sect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НФОРМАЦИОННАЯ КАРТА</w:t>
      </w: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48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Модифицированная.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Экология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биологическая, естественнонаучная.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освоения содержания образования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Теоретический, практический, проектный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содержания образования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Общекультурный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групповая.</w:t>
            </w:r>
          </w:p>
        </w:tc>
      </w:tr>
      <w:tr w:rsidR="00213969" w:rsidTr="0021396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213969">
          <w:pgSz w:w="11906" w:h="16838"/>
          <w:pgMar w:top="1134" w:right="851" w:bottom="1134" w:left="1134" w:header="709" w:footer="709" w:gutter="0"/>
          <w:cols w:space="720"/>
        </w:sectPr>
      </w:pPr>
    </w:p>
    <w:p w:rsidR="00213969" w:rsidRDefault="00213969" w:rsidP="0021396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«Мир на ладони»</w:t>
      </w:r>
    </w:p>
    <w:p w:rsidR="00213969" w:rsidRDefault="00213969" w:rsidP="00213969">
      <w:pPr>
        <w:pStyle w:val="ab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6305"/>
      </w:tblGrid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Классификация образовательной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Модифицированная.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составлена на основе Программ: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Комплексная Программа экологической деятельности подростков школ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Челябинска «Зелёный дозор». Челябинск. 2010г.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Зверев А.Т. Экология. Программа для 1-11 классов общеобразовательных школ, гимназий, лицеев. М: 2002г.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Иванова И.В., Орлова Е.Е. Экология.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Экспериментальная авторская образовательно-профессиональная программа начальной профессиональной подготовки для сельских лицеев и школ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Исследовательский центр проблем качества подготовки специалистов, 2008. – 20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Классификация программы по уровню освоения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Углубленный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уровень. 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предполагает развитие компетентности обучающихся в экологической области, формирование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выков на уровне практического применения.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 содержания и процесса педагогической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Модульная программа.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способу организации своего содер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самостоятельных, устойчивых, целостных модулей. 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возникает острая необходимость в воспитании и развитии экологической культуры у ребёнка, необходимо развивать позитивное восприятие окружающей среды.</w:t>
            </w:r>
          </w:p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составлена  на основании потребностей детей и предполагает ознакомление с живой природой.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Новизна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программы заключается в привлечении обучающихся и родителей к деятельности, направленной на изменение окружающей действительности, включение их в процесс формирования экологической культуры, в системную деятельность, способствующую развитию мыслительных операций. </w:t>
            </w:r>
          </w:p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состоит из отдельных самостоятельных модулей. Программу можно «собрать» как конструктор в зависимости от целей и задач. 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значимость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самоопределение.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проектом, исследованием.</w:t>
            </w:r>
          </w:p>
        </w:tc>
      </w:tr>
      <w:tr w:rsidR="00213969" w:rsidTr="002139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Эколого-биологическая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 направлена на формирование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стемного подхода в восприятии мира, представлений о взаимосвязи и взаимозависимости живого и неживого, экологическое воспита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просвещение, в области «устойчивого развития», развитие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выков изучения (юные исследователи природы) и сохранения живой природы, рационального природопользования (сфера деятельности «человек-природа»).</w:t>
            </w:r>
          </w:p>
        </w:tc>
      </w:tr>
    </w:tbl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13969" w:rsidRDefault="00213969" w:rsidP="00213969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213969" w:rsidRDefault="00213969" w:rsidP="00213969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Мы имеем один экземпляр Вселенной и </w:t>
      </w:r>
    </w:p>
    <w:p w:rsidR="00213969" w:rsidRDefault="00213969" w:rsidP="00213969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 можем над ним экспериментировать. </w:t>
      </w:r>
    </w:p>
    <w:p w:rsidR="00213969" w:rsidRDefault="00213969" w:rsidP="00213969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В.Л. Гинзбург</w:t>
      </w:r>
    </w:p>
    <w:p w:rsidR="00213969" w:rsidRDefault="00213969" w:rsidP="0021396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возникает острая необходимость в воспитании и развитии экологической  культуры у ребёнка, необходимость развивать позитивное восприятие окружающей среды.  Программа составлена  на основании потребностей детей, родителей и педагогов и предполагает ознакомление с живой природой. Воспитание активной гражданской позиции и формирование основ рационального, экологического мышления у подростков, а так же развитие у них навыков аналитической и исследовательской и проектной деятельности, формирование личной ответственности за настоящее и будущее Малой Родины и страны в целом. Деятельность объединения созвучно идее познания и сохранения природы. На практике это выражается в стремлении познания и сохранения окружающего мира, показать, что наш дом - природа, которую мы бережём. </w:t>
      </w:r>
      <w:r>
        <w:rPr>
          <w:rFonts w:ascii="Times New Roman" w:hAnsi="Times New Roman"/>
          <w:color w:val="000000"/>
          <w:sz w:val="28"/>
          <w:szCs w:val="28"/>
        </w:rPr>
        <w:t>Если нам, живущим на Российской земле, не чтить и не любить то, что веками создавала природа, нам нечего будет передать будущим поколениям.</w:t>
      </w:r>
    </w:p>
    <w:p w:rsidR="00213969" w:rsidRDefault="00213969" w:rsidP="0021396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Данная образовательная программа педагогически целесообраз</w:t>
      </w:r>
      <w:r>
        <w:rPr>
          <w:rFonts w:ascii="Times New Roman" w:hAnsi="Times New Roman"/>
          <w:color w:val="000000"/>
          <w:sz w:val="28"/>
          <w:szCs w:val="28"/>
        </w:rPr>
        <w:softHyphen/>
        <w:t>на, т.к. при ее реализации экологическое направление, органично вписываясь в единое образовательное пространство школы, оставаясь само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стоятельным структурным подразделением, становится важным и неотъемлемым компонентом, способствующим формированию экологического и гражданского сознания, </w:t>
      </w:r>
      <w:r>
        <w:rPr>
          <w:rFonts w:ascii="Times New Roman" w:hAnsi="Times New Roman"/>
          <w:sz w:val="28"/>
          <w:szCs w:val="28"/>
        </w:rPr>
        <w:t xml:space="preserve">формирование основ рационального, экологического мышления, </w:t>
      </w:r>
      <w:r>
        <w:rPr>
          <w:rFonts w:ascii="Times New Roman" w:hAnsi="Times New Roman"/>
          <w:color w:val="000000"/>
          <w:sz w:val="28"/>
          <w:szCs w:val="28"/>
        </w:rPr>
        <w:t>воспитания личной ответственности за настоящее и будущее Малой Родины, толерантного отношения к людям.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Программа должна привить навыки профессиональ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ной деятельности: исследовательской, поисковой, экологической. </w:t>
      </w:r>
    </w:p>
    <w:p w:rsidR="00213969" w:rsidRDefault="00213969" w:rsidP="00213969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Актуальность программы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настоящее время возникает острая необходимость в воспитании и развитии экологической культуры у ребёнка, необходимо развивать позитивное восприятие окружающей среды.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 на основании потребностей детей и предполагает ознакомление с живой природой.</w:t>
      </w:r>
    </w:p>
    <w:p w:rsidR="00213969" w:rsidRDefault="00213969" w:rsidP="00213969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3969" w:rsidRDefault="00213969" w:rsidP="00213969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программы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Создать условия для осмысления экологии как науки и как образа жизни, для принятия экологических принципов человеческого существования.</w:t>
      </w:r>
    </w:p>
    <w:p w:rsidR="00213969" w:rsidRDefault="00213969" w:rsidP="0021396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3969" w:rsidRDefault="00213969" w:rsidP="0021396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программы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Воспитательные: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Сформировать активную гражданскую позицию, основу рационального, экологического мышления.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Развивающие: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экологического мышления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ответственности, значимости и важности в экологическом движении школы, города, страны.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Обучающие: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понимать красоту окружающего мира через непосредственное соприкосновение с природой.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 xml:space="preserve">- Формировать и развивать у </w:t>
      </w:r>
      <w:proofErr w:type="gramStart"/>
      <w:r>
        <w:rPr>
          <w:rFonts w:ascii="Times New Roman" w:hAnsi="Times New Roman"/>
          <w:color w:val="2A2A2A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</w:rPr>
        <w:t>умения и навыки исследовательского поиска.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В программе предусмотрены условия успешного психологического и экологического развития школьников: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- активное освоение знаний на основе практики их применение;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- исследовательская работа обучающихся, поиск различных путей решения;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-индивидуальность обучения;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-учёт возрастных особенностей и интересов школьников;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>- поощрение экологически творческих поисков и возможностей более широкого раскрытия личности школьника.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Отличительные особенности данной программы.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Отличительной особенностью программы «Мир на ладони» является то, что она даёт возможность каждому ребёнку попробовать свои силы в различных конкурсах экологического движения города Челябинска, выбрать приоритетное направление и максимально реализовать себя в нём.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Воспитанники, поступающие в объединение, проходят собеседование, направлен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ное на выявление их индивидуальности и склонности к экологической  деятельности. Занятия проводятся в группах, парах и индивидуально, сочетая принцип группового обучения с индивидуальным подходом. 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представлена модулями: экология, экология города, экология воды и почвы,  полевая практика. Исследовательская и проектная  деятельность тесно переплетена с разделами экологии.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могут выбрать весь курс, или отдельный модуль.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нацелена на реализацию плана городского экологического марафона, в котором школа принимает активное участие с 2006 года. Программа ежегодно корректируется в соответствии с мероприятиями городского экологического марафона.</w:t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4229100"/>
            <wp:effectExtent l="38100" t="0" r="7620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13969" w:rsidRDefault="00213969" w:rsidP="002139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pStyle w:val="Pa2"/>
        <w:ind w:firstLine="280"/>
        <w:jc w:val="both"/>
        <w:rPr>
          <w:rFonts w:ascii="Times New Roman" w:hAnsi="Times New Roman"/>
          <w:b/>
          <w:color w:val="000000"/>
        </w:rPr>
      </w:pPr>
    </w:p>
    <w:p w:rsidR="00213969" w:rsidRDefault="00213969" w:rsidP="00213969">
      <w:pPr>
        <w:pStyle w:val="Pa2"/>
        <w:spacing w:line="240" w:lineRule="auto"/>
        <w:ind w:firstLine="2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Организация образовательного процесса</w:t>
      </w:r>
    </w:p>
    <w:p w:rsidR="00213969" w:rsidRDefault="00213969" w:rsidP="00213969">
      <w:pPr>
        <w:spacing w:line="240" w:lineRule="auto"/>
        <w:rPr>
          <w:sz w:val="28"/>
          <w:szCs w:val="28"/>
          <w:lang w:eastAsia="ru-RU"/>
        </w:rPr>
      </w:pPr>
    </w:p>
    <w:p w:rsidR="00213969" w:rsidRDefault="00213969" w:rsidP="00213969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адресована подросткам 12—16 лет и рассчитана на 2 года обучения. 1 год обучения — 144 часа;  2 год обучения — 180 часов. На  полное освоение программы требуется 324 часа, включая индиви</w:t>
      </w:r>
      <w:r>
        <w:rPr>
          <w:rFonts w:ascii="Times New Roman" w:hAnsi="Times New Roman"/>
          <w:color w:val="000000"/>
          <w:sz w:val="28"/>
          <w:szCs w:val="28"/>
        </w:rPr>
        <w:softHyphen/>
        <w:t>дуальные консультации, экологические практикумы, тренинги, посещение экскурсий. Психологическая готовность и уровень готовности учащихся к освоению образовательной про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граммы определяются по результатам тестирования при наборе. </w:t>
      </w:r>
    </w:p>
    <w:p w:rsidR="00213969" w:rsidRDefault="00213969" w:rsidP="0021396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- индивидуальная, групповая.</w:t>
      </w:r>
    </w:p>
    <w:p w:rsidR="00213969" w:rsidRPr="00BF6A6B" w:rsidRDefault="00213969" w:rsidP="00BF6A6B">
      <w:pPr>
        <w:pStyle w:val="Pa2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Режим организации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2821"/>
        <w:gridCol w:w="2818"/>
      </w:tblGrid>
      <w:tr w:rsidR="00213969" w:rsidTr="002139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  <w:p w:rsidR="00213969" w:rsidRDefault="00213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освоение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</w:t>
            </w:r>
          </w:p>
          <w:p w:rsidR="00213969" w:rsidRDefault="00213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</w:tr>
      <w:tr w:rsidR="00213969" w:rsidTr="002139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3969" w:rsidTr="002139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13969" w:rsidTr="002139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Предпочтительный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14-15</w:t>
            </w:r>
          </w:p>
        </w:tc>
      </w:tr>
      <w:tr w:rsidR="00213969" w:rsidTr="002139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одной группы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раза</w:t>
            </w:r>
          </w:p>
        </w:tc>
      </w:tr>
      <w:tr w:rsidR="00213969" w:rsidTr="002139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213969" w:rsidTr="002139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часов</w:t>
            </w:r>
          </w:p>
        </w:tc>
      </w:tr>
    </w:tbl>
    <w:p w:rsidR="00213969" w:rsidRDefault="00213969" w:rsidP="0021396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969" w:rsidRDefault="00213969" w:rsidP="0021396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Формы обучения</w:t>
      </w:r>
    </w:p>
    <w:tbl>
      <w:tblPr>
        <w:tblStyle w:val="ad"/>
        <w:tblW w:w="0" w:type="auto"/>
        <w:tblLook w:val="01E0"/>
      </w:tblPr>
      <w:tblGrid>
        <w:gridCol w:w="3223"/>
        <w:gridCol w:w="3223"/>
      </w:tblGrid>
      <w:tr w:rsidR="00213969" w:rsidTr="00213969">
        <w:trPr>
          <w:trHeight w:val="90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«Экология»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</w:t>
            </w:r>
          </w:p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Полевой практикум</w:t>
            </w:r>
          </w:p>
        </w:tc>
      </w:tr>
      <w:tr w:rsidR="00213969" w:rsidTr="00213969">
        <w:trPr>
          <w:trHeight w:val="31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13969" w:rsidTr="00213969">
        <w:trPr>
          <w:trHeight w:val="50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213969" w:rsidTr="00213969">
        <w:trPr>
          <w:trHeight w:val="5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</w:tr>
      <w:tr w:rsidR="00213969" w:rsidTr="00213969">
        <w:trPr>
          <w:trHeight w:val="5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работа</w:t>
            </w:r>
          </w:p>
        </w:tc>
      </w:tr>
      <w:tr w:rsidR="00213969" w:rsidTr="00213969">
        <w:trPr>
          <w:trHeight w:val="5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969" w:rsidTr="00213969">
        <w:trPr>
          <w:trHeight w:val="5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969" w:rsidTr="00213969">
        <w:trPr>
          <w:trHeight w:val="5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969" w:rsidTr="00213969">
        <w:trPr>
          <w:trHeight w:val="50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969" w:rsidTr="00213969">
        <w:trPr>
          <w:trHeight w:val="5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969" w:rsidTr="00213969">
        <w:trPr>
          <w:trHeight w:val="5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969" w:rsidTr="00213969">
        <w:trPr>
          <w:trHeight w:val="43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работа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969" w:rsidTr="00213969">
        <w:trPr>
          <w:trHeight w:val="5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акции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3969" w:rsidRDefault="00213969" w:rsidP="00213969">
      <w:pPr>
        <w:pStyle w:val="Pa2"/>
        <w:jc w:val="both"/>
        <w:rPr>
          <w:rFonts w:ascii="Calibri" w:hAnsi="Calibri"/>
          <w:sz w:val="28"/>
          <w:szCs w:val="28"/>
        </w:rPr>
      </w:pPr>
    </w:p>
    <w:p w:rsidR="00213969" w:rsidRDefault="00213969" w:rsidP="00213969">
      <w:pPr>
        <w:pStyle w:val="Pa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Прогнозируемые результаты:</w:t>
      </w:r>
    </w:p>
    <w:p w:rsidR="00213969" w:rsidRDefault="00213969" w:rsidP="00213969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Выпускники экологического объединения  «Мир на ладони » в результате изучения основ экологии </w:t>
      </w:r>
    </w:p>
    <w:p w:rsidR="00213969" w:rsidRDefault="00213969" w:rsidP="00213969">
      <w:pPr>
        <w:pStyle w:val="Pa2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будут знать: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-экологические проблемы и пути их решения;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-причины и тенденции развития проблем социальной экологии;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-этапы исследования, проекта и пути их выполнения;</w:t>
      </w:r>
    </w:p>
    <w:p w:rsidR="00213969" w:rsidRDefault="00213969" w:rsidP="00213969">
      <w:pPr>
        <w:pStyle w:val="Pa2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будут уметь: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самостоятельно оценивать экологическое состояние окружающей среды малой Родины;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принимать решения и не оставаться равнодушными по устранению экологических нарушений;</w:t>
      </w:r>
    </w:p>
    <w:p w:rsidR="00213969" w:rsidRDefault="00213969" w:rsidP="002139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выполнять самостоятельно проектную и  исследовательскую работу;</w:t>
      </w:r>
    </w:p>
    <w:p w:rsidR="00213969" w:rsidRDefault="00213969" w:rsidP="00213969">
      <w:pPr>
        <w:pStyle w:val="Pa2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 них будут развиты: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свободное владение понятийным аппаратом (экология, проект, исследование);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анализировать, давать оценку;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будут обладать следующими качествами: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самостоятельным мышлением, умением отстаивать своё мнение;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ответственным отношением к учению и самопознанию и познанию окружающего мира;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владение культурой речи и культурой общения со сверстника</w:t>
      </w:r>
      <w:r>
        <w:rPr>
          <w:rFonts w:ascii="Times New Roman" w:hAnsi="Times New Roman"/>
          <w:color w:val="000000"/>
          <w:sz w:val="28"/>
          <w:szCs w:val="28"/>
        </w:rPr>
        <w:softHyphen/>
        <w:t>ми и взрослыми;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потребность в самообразовании и дальнейшем развитии профес</w:t>
      </w:r>
      <w:r>
        <w:rPr>
          <w:rFonts w:ascii="Times New Roman" w:hAnsi="Times New Roman"/>
          <w:color w:val="000000"/>
          <w:sz w:val="28"/>
          <w:szCs w:val="28"/>
        </w:rPr>
        <w:softHyphen/>
        <w:t>сиональных умений и навыков в области экологии;</w:t>
      </w:r>
    </w:p>
    <w:p w:rsidR="00213969" w:rsidRDefault="00213969" w:rsidP="0021396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самокритичность в оценке своих экологических, проектных и исследовательских способностей;</w:t>
      </w:r>
    </w:p>
    <w:p w:rsidR="00213969" w:rsidRDefault="00213969" w:rsidP="0021396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 любовь и уважение к Малой Родине, бережное со</w:t>
      </w:r>
      <w:r>
        <w:rPr>
          <w:rFonts w:ascii="Times New Roman" w:hAnsi="Times New Roman"/>
          <w:color w:val="000000"/>
          <w:sz w:val="28"/>
          <w:szCs w:val="28"/>
        </w:rPr>
        <w:softHyphen/>
        <w:t>хранение традиций своего народа.</w:t>
      </w:r>
    </w:p>
    <w:p w:rsidR="00213969" w:rsidRDefault="00213969" w:rsidP="00213969">
      <w:pPr>
        <w:pStyle w:val="Pa2"/>
        <w:ind w:firstLine="2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Система определения результативности, основанная 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подходе. Оценка компетентности</w:t>
      </w:r>
    </w:p>
    <w:p w:rsidR="00213969" w:rsidRDefault="00213969" w:rsidP="00213969">
      <w:pPr>
        <w:pStyle w:val="Pa2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 определения результативности основана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подходе, ориентирующем образовательный процесс на получение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овеществленных результатов решения конкретных задач для достижения в проектной и исследовательской  компетентности в экологической деятельности.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 этим задачам относятся реализации компетентностей: предметных, связанных с исследовательской, проектной и экологической методи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кой;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интегрирующих знания предметов, лежащих в основе изучения экологии Малой Родины; предметных (соци</w:t>
      </w:r>
      <w:r>
        <w:rPr>
          <w:rFonts w:ascii="Times New Roman" w:hAnsi="Times New Roman"/>
          <w:color w:val="000000"/>
          <w:sz w:val="28"/>
          <w:szCs w:val="28"/>
        </w:rPr>
        <w:softHyphen/>
        <w:t>альных, коммуникативных), способствующих развитию и становле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нию личности обучающегося. </w:t>
      </w:r>
      <w:proofErr w:type="gramEnd"/>
    </w:p>
    <w:p w:rsidR="00213969" w:rsidRDefault="00213969" w:rsidP="00213969">
      <w:pPr>
        <w:pStyle w:val="ab"/>
        <w:spacing w:after="0" w:line="240" w:lineRule="auto"/>
        <w:ind w:left="0"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Первоначальная оценка компетентности производится при посту</w:t>
      </w:r>
      <w:r>
        <w:rPr>
          <w:rFonts w:ascii="Times New Roman" w:hAnsi="Times New Roman"/>
          <w:color w:val="000000"/>
          <w:sz w:val="28"/>
          <w:szCs w:val="28"/>
        </w:rPr>
        <w:softHyphen/>
        <w:t>плении в экологический клуб, когда проводится первичное собеседование, тестирование общих знаний, беседы с родителями. 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направляя ребенка в объединение, и продолжается на каждом этапе его продвижения.</w:t>
      </w:r>
    </w:p>
    <w:p w:rsidR="00213969" w:rsidRDefault="00213969" w:rsidP="00213969">
      <w:pPr>
        <w:pStyle w:val="Pa2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роста компетентности обучающегося производит</w:t>
      </w:r>
      <w:r>
        <w:rPr>
          <w:rFonts w:ascii="Times New Roman" w:hAnsi="Times New Roman"/>
          <w:color w:val="000000"/>
          <w:sz w:val="28"/>
          <w:szCs w:val="28"/>
        </w:rPr>
        <w:softHyphen/>
        <w:t>ся в середине и конце каждого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</w:t>
      </w:r>
      <w:r>
        <w:rPr>
          <w:rFonts w:ascii="Times New Roman" w:hAnsi="Times New Roman"/>
          <w:color w:val="000000"/>
          <w:sz w:val="28"/>
          <w:szCs w:val="28"/>
        </w:rPr>
        <w:softHyphen/>
        <w:t>щихся на каждом этапе расширять круг задач на основе использо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вания полученной в ходе обучения информации, коммуникативных навыков, социализации в общественной жизни. </w:t>
      </w:r>
    </w:p>
    <w:p w:rsidR="00213969" w:rsidRDefault="00213969" w:rsidP="00213969">
      <w:pPr>
        <w:pStyle w:val="ab"/>
        <w:spacing w:after="0" w:line="240" w:lineRule="auto"/>
        <w:ind w:left="0"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систему определения результативности входит тестирование по всем входящим в программу дисциплинам в середине учебного года и в конце каждого из трех этапов обучения, а также защита проектных и исследовательских работ.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ным результатом завершения прохождения программы является выход на социально - значимые дела - акции, творческие и социальные проекты, сборы, форумы, конкурсы, активизацию процесса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объединения всех неравнодушных к экологическому состоянию города жителей.</w:t>
      </w:r>
    </w:p>
    <w:p w:rsidR="00213969" w:rsidRDefault="00213969" w:rsidP="00213969">
      <w:pPr>
        <w:pStyle w:val="ab"/>
        <w:spacing w:after="0" w:line="240" w:lineRule="auto"/>
        <w:ind w:left="0" w:firstLin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969" w:rsidRDefault="00213969" w:rsidP="00213969">
      <w:pPr>
        <w:pStyle w:val="ab"/>
        <w:spacing w:after="0" w:line="240" w:lineRule="auto"/>
        <w:ind w:left="0" w:firstLin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969" w:rsidRDefault="00213969" w:rsidP="00213969">
      <w:pPr>
        <w:pStyle w:val="Pa2"/>
        <w:ind w:firstLine="2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Формы подведения итогов реализации образовательной программы:</w:t>
      </w:r>
    </w:p>
    <w:p w:rsidR="00213969" w:rsidRDefault="00213969" w:rsidP="00213969">
      <w:pPr>
        <w:pStyle w:val="Pa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защита проектов, исследований;</w:t>
      </w:r>
    </w:p>
    <w:p w:rsidR="00213969" w:rsidRDefault="00213969" w:rsidP="00213969">
      <w:pPr>
        <w:pStyle w:val="Pa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итоговая выставка лучших творческих работ учащихся;</w:t>
      </w:r>
    </w:p>
    <w:p w:rsidR="00213969" w:rsidRDefault="00213969" w:rsidP="00213969">
      <w:pPr>
        <w:numPr>
          <w:ilvl w:val="0"/>
          <w:numId w:val="2"/>
        </w:numPr>
        <w:spacing w:line="240" w:lineRule="auto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выпуск экологического журнала «Живая мозаика»</w:t>
      </w:r>
    </w:p>
    <w:p w:rsidR="00213969" w:rsidRDefault="00213969" w:rsidP="0021396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степень участия в полевой практике;</w:t>
      </w:r>
    </w:p>
    <w:p w:rsidR="00213969" w:rsidRPr="00BF6A6B" w:rsidRDefault="00213969" w:rsidP="00BF6A6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воспитанников в краевых научно-практических конфе</w:t>
      </w:r>
      <w:r>
        <w:rPr>
          <w:rFonts w:ascii="Times New Roman" w:hAnsi="Times New Roman"/>
          <w:color w:val="000000"/>
          <w:sz w:val="28"/>
          <w:szCs w:val="28"/>
        </w:rPr>
        <w:softHyphen/>
        <w:t>ренциях и конкурсах в номинациях «Эколого-биологическое направление», «Краеведение».</w:t>
      </w:r>
    </w:p>
    <w:p w:rsidR="00213969" w:rsidRPr="00BF6A6B" w:rsidRDefault="00213969" w:rsidP="00BF6A6B">
      <w:pPr>
        <w:pStyle w:val="ab"/>
        <w:spacing w:after="0" w:line="240" w:lineRule="auto"/>
        <w:ind w:left="0"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каждом занятии оценивается уровень участия каждого обучающегося в работе объединения.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176"/>
        <w:gridCol w:w="2496"/>
        <w:gridCol w:w="2376"/>
      </w:tblGrid>
      <w:tr w:rsidR="00213969" w:rsidTr="0021396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предъявления результата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 оценки</w:t>
            </w:r>
          </w:p>
        </w:tc>
      </w:tr>
      <w:tr w:rsidR="00213969" w:rsidTr="0021396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процессы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смотр достижений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Батарея тестов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тесты</w:t>
            </w:r>
          </w:p>
        </w:tc>
      </w:tr>
      <w:tr w:rsidR="00213969" w:rsidTr="0021396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Исследовательские умения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исследователя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материала по исследованию.</w:t>
            </w:r>
          </w:p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исследовательских умений.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написания исследования</w:t>
            </w:r>
          </w:p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969" w:rsidTr="0021396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Коллективное творчество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Карта наблюдений</w:t>
            </w:r>
          </w:p>
        </w:tc>
      </w:tr>
      <w:tr w:rsidR="00213969" w:rsidTr="0021396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исследовательская практика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презентация результатов проведенного исследования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публичного выступления</w:t>
            </w:r>
          </w:p>
        </w:tc>
      </w:tr>
      <w:tr w:rsidR="00213969" w:rsidTr="0021396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Наблюдения, опыты и эксперименты.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Отчет о проведении опыта</w:t>
            </w:r>
          </w:p>
          <w:p w:rsidR="00213969" w:rsidRDefault="0021396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эксперимента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наблюдений</w:t>
            </w:r>
          </w:p>
        </w:tc>
      </w:tr>
    </w:tbl>
    <w:p w:rsidR="00213969" w:rsidRDefault="00213969" w:rsidP="00213969">
      <w:pPr>
        <w:pStyle w:val="ab"/>
        <w:spacing w:after="0" w:line="240" w:lineRule="auto"/>
        <w:ind w:left="0" w:firstLin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969" w:rsidRDefault="00213969" w:rsidP="0021396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Охарактеризуем три основных уровня обязательного усвоения содержания программы: </w:t>
      </w:r>
    </w:p>
    <w:p w:rsidR="00213969" w:rsidRDefault="00213969" w:rsidP="0021396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— описание, II — объяснение и III — прогнозирование/проектирование. Первый уровень характеризуется умением школьника </w:t>
      </w:r>
      <w:r>
        <w:rPr>
          <w:rFonts w:ascii="Times New Roman" w:hAnsi="Times New Roman"/>
          <w:i/>
          <w:sz w:val="28"/>
          <w:szCs w:val="28"/>
        </w:rPr>
        <w:t xml:space="preserve">описывать </w:t>
      </w:r>
      <w:r>
        <w:rPr>
          <w:rFonts w:ascii="Times New Roman" w:hAnsi="Times New Roman"/>
          <w:sz w:val="28"/>
          <w:szCs w:val="28"/>
        </w:rPr>
        <w:t>различные природные объекты и основные типы экологических взаимодействий в системе «</w:t>
      </w:r>
      <w:proofErr w:type="gramStart"/>
      <w:r>
        <w:rPr>
          <w:rFonts w:ascii="Times New Roman" w:hAnsi="Times New Roman"/>
          <w:sz w:val="28"/>
          <w:szCs w:val="28"/>
        </w:rPr>
        <w:t>организм—окружающая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среда». Второй, более высокий уровень, связан с умением </w:t>
      </w:r>
      <w:r>
        <w:rPr>
          <w:rFonts w:ascii="Times New Roman" w:hAnsi="Times New Roman"/>
          <w:i/>
          <w:sz w:val="28"/>
          <w:szCs w:val="28"/>
        </w:rPr>
        <w:t>объяснять</w:t>
      </w:r>
      <w:r>
        <w:rPr>
          <w:rFonts w:ascii="Times New Roman" w:hAnsi="Times New Roman"/>
          <w:sz w:val="28"/>
          <w:szCs w:val="28"/>
        </w:rPr>
        <w:t xml:space="preserve"> характер взаимодействий живых организмов с другими компонентами экосистемы.    Высший, третий уровень, может считаться достигнутым в том случае, если ученик овладевает основами </w:t>
      </w:r>
      <w:r>
        <w:rPr>
          <w:rFonts w:ascii="Times New Roman" w:hAnsi="Times New Roman"/>
          <w:i/>
          <w:sz w:val="28"/>
          <w:szCs w:val="28"/>
        </w:rPr>
        <w:t>прогнозирования</w:t>
      </w:r>
      <w:r>
        <w:rPr>
          <w:rFonts w:ascii="Times New Roman" w:hAnsi="Times New Roman"/>
          <w:sz w:val="28"/>
          <w:szCs w:val="28"/>
        </w:rPr>
        <w:t xml:space="preserve"> — умения высказывать компетентные обоснованные суждения о предполагаемом направлении развития разнообразных экологических ситуаций, и </w:t>
      </w:r>
      <w:r>
        <w:rPr>
          <w:rFonts w:ascii="Times New Roman" w:hAnsi="Times New Roman"/>
          <w:i/>
          <w:sz w:val="28"/>
          <w:szCs w:val="28"/>
        </w:rPr>
        <w:t>проектирования —</w:t>
      </w:r>
      <w:r>
        <w:rPr>
          <w:rFonts w:ascii="Times New Roman" w:hAnsi="Times New Roman"/>
          <w:sz w:val="28"/>
          <w:szCs w:val="28"/>
        </w:rPr>
        <w:t xml:space="preserve"> умения находить грамотные с экологической точки зрения решения  проблем, возникающих в различных сферах деятельности человека. Именно  этот уровень позволяет судить о степени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 у школьников.</w:t>
      </w:r>
    </w:p>
    <w:p w:rsidR="00213969" w:rsidRDefault="00213969" w:rsidP="00213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Каждый из трех уровней соотносится с определенной группой требований к подготовке учащихся.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умения </w:t>
      </w:r>
      <w:r>
        <w:rPr>
          <w:rFonts w:ascii="Times New Roman" w:hAnsi="Times New Roman"/>
          <w:i/>
          <w:sz w:val="28"/>
          <w:szCs w:val="28"/>
        </w:rPr>
        <w:t>“называть (распознавать)”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“определять (измерять)”</w:t>
      </w:r>
      <w:r>
        <w:rPr>
          <w:rFonts w:ascii="Times New Roman" w:hAnsi="Times New Roman"/>
          <w:sz w:val="28"/>
          <w:szCs w:val="28"/>
        </w:rPr>
        <w:t xml:space="preserve"> являются базовыми:  владение этими умениями является необходимым условием для усвоения содержания, связанного с действиями </w:t>
      </w:r>
      <w:r>
        <w:rPr>
          <w:rFonts w:ascii="Times New Roman" w:hAnsi="Times New Roman"/>
          <w:i/>
          <w:sz w:val="28"/>
          <w:szCs w:val="28"/>
        </w:rPr>
        <w:t>“описывать”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“объяснять”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“прогнозировать/проектировать”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Каждый последующий уровень сложнее, чем предыдущий и реализует степень сложности выполняемых действий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возрастающей. Таким образом, действия, связанные с проектированием и прогнозированием, являются вершиной своеобразной пирамиды, а далее, ближе к ее  основанию располагаются разнообразные умения и навыки, необходимые для формирования умений более высокого порядка.</w:t>
      </w:r>
    </w:p>
    <w:p w:rsidR="00213969" w:rsidRDefault="00213969" w:rsidP="00213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основе заданного обязательного минимума содержания и требований к его усвоению разработаны </w:t>
      </w:r>
      <w:r>
        <w:rPr>
          <w:rFonts w:ascii="Times New Roman" w:hAnsi="Times New Roman"/>
          <w:i/>
          <w:sz w:val="28"/>
          <w:szCs w:val="28"/>
        </w:rPr>
        <w:t xml:space="preserve">измерители </w:t>
      </w:r>
      <w:r>
        <w:rPr>
          <w:rFonts w:ascii="Times New Roman" w:hAnsi="Times New Roman"/>
          <w:sz w:val="28"/>
          <w:szCs w:val="28"/>
        </w:rPr>
        <w:t>— система разнообразных диагностических методик, включающих проверочные тестовые задания, задачи, проблемные ситуации, тесты для самооценки и самоконтроля — которые дают возможность судить об уровне экологической подготовки учащихся  и эффективности использованных педагогических методов  и технологий.</w:t>
      </w:r>
    </w:p>
    <w:p w:rsidR="00213969" w:rsidRDefault="00213969" w:rsidP="00213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Ключевыми понятиями</w:t>
      </w:r>
      <w:r>
        <w:rPr>
          <w:rFonts w:ascii="Times New Roman" w:hAnsi="Times New Roman"/>
          <w:sz w:val="28"/>
          <w:szCs w:val="28"/>
        </w:rPr>
        <w:t xml:space="preserve"> курса являются понятия «человек», «природа», «культура», «экология». Каждое из этих понятий рассматривается в различных аспектах:</w:t>
      </w:r>
    </w:p>
    <w:p w:rsidR="00213969" w:rsidRDefault="00213969" w:rsidP="00213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— биологическая природа и социальная сущность; материальные и духовные потребности; зна</w:t>
      </w:r>
      <w:r>
        <w:rPr>
          <w:rFonts w:ascii="Times New Roman" w:hAnsi="Times New Roman"/>
          <w:sz w:val="28"/>
          <w:szCs w:val="28"/>
        </w:rPr>
        <w:softHyphen/>
        <w:t xml:space="preserve">ние и понимание устройства природы – важнейшие потребности человека; исторически сложившиеся </w:t>
      </w:r>
      <w:r>
        <w:rPr>
          <w:rFonts w:ascii="Times New Roman" w:hAnsi="Times New Roman"/>
          <w:sz w:val="28"/>
          <w:szCs w:val="28"/>
        </w:rPr>
        <w:lastRenderedPageBreak/>
        <w:t>виды деятельности; влияние (виды воздействия, изменения, последствия) на природу; система  отношений к себе, к природе;</w:t>
      </w:r>
      <w:proofErr w:type="gramEnd"/>
    </w:p>
    <w:p w:rsidR="00213969" w:rsidRDefault="00213969" w:rsidP="00213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природа</w:t>
      </w:r>
      <w:r>
        <w:rPr>
          <w:rFonts w:ascii="Times New Roman" w:hAnsi="Times New Roman"/>
          <w:sz w:val="28"/>
          <w:szCs w:val="28"/>
        </w:rPr>
        <w:t xml:space="preserve"> — весь мир в многообразии его форм, Вселенная, планета; совокупность естественных условий существования человека и общества; объект познания и преобразования человеком; качество и охрана природы;</w:t>
      </w:r>
    </w:p>
    <w:p w:rsidR="00213969" w:rsidRDefault="00213969" w:rsidP="00213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— особая форма адаптации человека к условиям окружающей среды; транслирование норм, образцов, эталонов </w:t>
      </w:r>
      <w:proofErr w:type="spellStart"/>
      <w:r>
        <w:rPr>
          <w:rFonts w:ascii="Times New Roman" w:hAnsi="Times New Roman"/>
          <w:sz w:val="28"/>
          <w:szCs w:val="28"/>
        </w:rPr>
        <w:t>мыследеятельности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реализация этих норм в различных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ситуациях; культура как фундаментальная ценность человечества; экологическая культура — часть общей культуры каждого отдельного человека, а также различных социальных групп;</w:t>
      </w:r>
    </w:p>
    <w:p w:rsidR="00213969" w:rsidRDefault="00213969" w:rsidP="00213969">
      <w:pPr>
        <w:pStyle w:val="5"/>
        <w:rPr>
          <w:szCs w:val="28"/>
        </w:rPr>
      </w:pPr>
      <w:r>
        <w:rPr>
          <w:i/>
          <w:szCs w:val="28"/>
        </w:rPr>
        <w:t>экология</w:t>
      </w:r>
      <w:r>
        <w:rPr>
          <w:szCs w:val="28"/>
        </w:rPr>
        <w:t xml:space="preserve"> — область научного знания; междисциплинарный комплексный характер экологии; экология — теоретическая основа преобразующей и созидательной деятельности человека; экология как мировоззрение. </w:t>
      </w:r>
    </w:p>
    <w:p w:rsidR="00213969" w:rsidRDefault="00213969" w:rsidP="00213969">
      <w:pPr>
        <w:pStyle w:val="a9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Значительное внимание в процессе изучения курса уделяется формированию таких </w:t>
      </w:r>
      <w:proofErr w:type="spellStart"/>
      <w:r>
        <w:rPr>
          <w:szCs w:val="28"/>
        </w:rPr>
        <w:t>общеучебных</w:t>
      </w:r>
      <w:proofErr w:type="spellEnd"/>
      <w:r>
        <w:rPr>
          <w:szCs w:val="28"/>
        </w:rPr>
        <w:t xml:space="preserve"> умений, как умение грамотно работать с информацией (собирать факты, анализировать, выдвигать предположения, делать обобщения, уметь принимать решение в ситуациях выбора); быть коммуникабельным, контактным, уметь работать сообща, уметь подчинять личные интересы интересам группы; самостоятельно работать над развитием собственного интеллекта, нравственности, воли, общего культурного уровня.</w:t>
      </w:r>
      <w:proofErr w:type="gramEnd"/>
    </w:p>
    <w:p w:rsidR="00213969" w:rsidRDefault="00213969" w:rsidP="00213969">
      <w:pPr>
        <w:pStyle w:val="ab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3969" w:rsidRPr="00BF6A6B" w:rsidRDefault="00213969" w:rsidP="00BF6A6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 экологического объединения «Мир на ладони»</w:t>
      </w:r>
    </w:p>
    <w:p w:rsidR="00213969" w:rsidRDefault="00213969" w:rsidP="0021396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213969" w:rsidRDefault="00213969" w:rsidP="0021396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«Экология»</w:t>
      </w:r>
    </w:p>
    <w:p w:rsidR="00213969" w:rsidRDefault="00213969" w:rsidP="00213969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3407"/>
        <w:gridCol w:w="2530"/>
        <w:gridCol w:w="1246"/>
        <w:gridCol w:w="1620"/>
      </w:tblGrid>
      <w:tr w:rsidR="00213969" w:rsidTr="0021396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</w:p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213969" w:rsidTr="002139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древние корни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человек: у истоков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взаимосвязи человека и природы в религиях различных народов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методы в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изменяет природу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человека к природе в искусстве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Экология, человек, культура – региональный компонент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«Полевой практикум»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должен знать юный исследователь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в наших ощущениях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Тренируем органы чувств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и его обитатели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969" w:rsidTr="00213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213969" w:rsidRDefault="00213969" w:rsidP="0021396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«Экология воды и почвы»</w:t>
      </w:r>
    </w:p>
    <w:p w:rsidR="00213969" w:rsidRDefault="00213969" w:rsidP="00213969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4067"/>
        <w:gridCol w:w="2148"/>
        <w:gridCol w:w="1232"/>
        <w:gridCol w:w="1601"/>
      </w:tblGrid>
      <w:tr w:rsidR="00213969" w:rsidTr="00213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13969" w:rsidTr="002139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 и закономерности их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– древнейшая среда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Наземно-воздушная среда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 как среда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как среда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 жизни – региональный компонент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Полевой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леса на микроклимат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69" w:rsidTr="00213969">
        <w:trPr>
          <w:trHeight w:val="8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мониторинговых работ.</w:t>
            </w: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Лишайниковый 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69" w:rsidTr="00213969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 основе изучения эпифитных мхов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69" w:rsidTr="00213969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Хвойные деревья как индикатор загрязнения воздуха.</w:t>
            </w: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оценка состояния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BF6A6B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3969" w:rsidRDefault="00213969" w:rsidP="0021396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3969" w:rsidRDefault="00213969" w:rsidP="0021396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213969" w:rsidRDefault="00213969" w:rsidP="0021396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«Экология города»</w:t>
      </w:r>
    </w:p>
    <w:p w:rsidR="00213969" w:rsidRDefault="00213969" w:rsidP="00213969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4116"/>
        <w:gridCol w:w="2123"/>
        <w:gridCol w:w="1223"/>
        <w:gridCol w:w="1588"/>
      </w:tblGrid>
      <w:tr w:rsidR="00213969" w:rsidTr="00213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13969" w:rsidTr="002139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69" w:rsidRDefault="00213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экологической истории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город: взаимообусловленность существования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как </w:t>
            </w:r>
            <w:proofErr w:type="spellStart"/>
            <w:r>
              <w:rPr>
                <w:sz w:val="24"/>
                <w:szCs w:val="24"/>
              </w:rPr>
              <w:t>антропоэкосистема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экосистемы: условия сохранения экологического равновесия. </w:t>
            </w:r>
          </w:p>
          <w:p w:rsidR="00213969" w:rsidRDefault="0021396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экологический 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водоснабжения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бытовые отходы. Проблема раздельного сбора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 городе: проблемы и поиски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потребление электроэнергии в городе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человека в городе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 горожанина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города – региональный компонент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 Город будущего – будущее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9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69" w:rsidTr="00213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образовательной Программы.</w:t>
      </w:r>
    </w:p>
    <w:p w:rsidR="00213969" w:rsidRDefault="00213969" w:rsidP="00213969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969" w:rsidRDefault="00213969" w:rsidP="00213969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 (Модуль Экология)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(2 ч)</w:t>
      </w:r>
    </w:p>
    <w:p w:rsidR="00213969" w:rsidRDefault="00213969" w:rsidP="0021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– часть природы. Человек разумный - вид, к которому принадлежат все люди Земли. Три уникальные особенности человека: умение добывать и использовать огонь, способность к образному мышлению и </w:t>
      </w:r>
      <w:r>
        <w:rPr>
          <w:rFonts w:ascii="Times New Roman" w:hAnsi="Times New Roman"/>
          <w:sz w:val="28"/>
          <w:szCs w:val="28"/>
        </w:rPr>
        <w:lastRenderedPageBreak/>
        <w:t xml:space="preserve">владение речью. Понятие «окружающая среда». Обмен веществом, энергией и информацией. Понятия «информационная перегрузка» и «информационный голод». Культура как форма адаптации человека к окружающей среде. Потребности человека. Биологические и социальные, материальные и духовные потребности. Возрастание уровня потребностей человека в современном обществе. Кризис </w:t>
      </w:r>
      <w:proofErr w:type="spellStart"/>
      <w:r>
        <w:rPr>
          <w:rFonts w:ascii="Times New Roman" w:hAnsi="Times New Roman"/>
          <w:sz w:val="28"/>
          <w:szCs w:val="28"/>
        </w:rPr>
        <w:t>перепотребления</w:t>
      </w:r>
      <w:proofErr w:type="spellEnd"/>
      <w:r>
        <w:rPr>
          <w:rFonts w:ascii="Times New Roman" w:hAnsi="Times New Roman"/>
          <w:sz w:val="28"/>
          <w:szCs w:val="28"/>
        </w:rPr>
        <w:t>. Экологическая культура как один из механизмов регуляции потребностей человека.</w:t>
      </w:r>
    </w:p>
    <w:p w:rsidR="00213969" w:rsidRDefault="00213969" w:rsidP="0021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Наши древние корни (3 ч)</w:t>
      </w:r>
    </w:p>
    <w:p w:rsidR="00213969" w:rsidRDefault="00213969" w:rsidP="002139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Рождение Солнечной системы. Наша планета до появления человека. Спираль времени. Первые следы жизни на Земле. Возникновение основных групп живых организмов. Первые млекопитающие и представители отряда приматов. </w:t>
      </w:r>
      <w:r>
        <w:rPr>
          <w:rFonts w:ascii="Times New Roman" w:hAnsi="Times New Roman"/>
          <w:i/>
          <w:sz w:val="28"/>
          <w:szCs w:val="28"/>
        </w:rPr>
        <w:t xml:space="preserve">Космический календарь Карла Сагана. </w:t>
      </w:r>
      <w:r>
        <w:rPr>
          <w:rFonts w:ascii="Times New Roman" w:hAnsi="Times New Roman"/>
          <w:sz w:val="28"/>
          <w:szCs w:val="28"/>
        </w:rPr>
        <w:t>Религиозные и научные представления о происхождении человека. Краткий исторический обзор научных взглядов на происхождение человека (Аристотель, Карл Линней, Чарльз Дарвин, Эрнст Геккель). Сравнительная характеристика внешнего вида, внутреннего строения и поведения человека и ближайших к нему человекообразных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обезьян: шимпанзе и горилл. Признаки, сближающие человека и человекообразных обезьян (группы крови, сходные заболевания и процессы старения и др.). Отличительные особенности человека как биологического вида: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</w:rPr>
        <w:t>-образная форма позвоночника, уплощенная грудная клетка, противопоставленный большой палец кисти, крупный головной мозг, долгое детство).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Основные этапы эволюции человека (проконсул, австралопитек, человек умелый, человек прямоходящий, человек разумный.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мы – «наследники по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  <w:r>
        <w:rPr>
          <w:rFonts w:ascii="Times New Roman" w:hAnsi="Times New Roman"/>
          <w:sz w:val="28"/>
          <w:szCs w:val="28"/>
        </w:rPr>
        <w:t xml:space="preserve">»: биологическое и социальное равенство рас человека. Появление рас как результат приспособления к различным климатическим условиям при расселении человека по земному шару. </w:t>
      </w:r>
      <w:r>
        <w:rPr>
          <w:rFonts w:ascii="Times New Roman" w:hAnsi="Times New Roman"/>
          <w:i/>
          <w:sz w:val="28"/>
          <w:szCs w:val="28"/>
        </w:rPr>
        <w:t>Человек овладевает огнем. Способы добывания огня (высекание и трение). Значение огня в эволюции человека. Очаг, жилище. Экологические последствия овладения огнем.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Появление пирогенных ландшафтов.</w:t>
      </w:r>
    </w:p>
    <w:p w:rsidR="00213969" w:rsidRDefault="00213969" w:rsidP="002139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213969" w:rsidRDefault="00213969" w:rsidP="0021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 2. Природа и человек: у истоков культуры (3 ч) Способность человека познавать окружающий мир и осознавать свою взаимосвязь с ним – отличительная черта человека. Изменение природных условий, разнообразное питание, общественный образ жизни как предпосылки развития интеллекта и возникновения разумной деятельности у австралопитеков. Появление у древнего человека способности создавать и использовать разнообразные орудия труда.  Как человек мыслит. Главная особенность разумной деятельности человека – способность обобщать свои знания о предметах и явлениях. Конкретные и абстрактные понятия. Возникновение устной и письменной речи. Особенности строения гортани человека, позволяющие произносить разнообразные звуки речи. </w:t>
      </w:r>
      <w:r>
        <w:rPr>
          <w:rFonts w:ascii="Times New Roman" w:hAnsi="Times New Roman"/>
          <w:i/>
          <w:sz w:val="28"/>
          <w:szCs w:val="28"/>
        </w:rPr>
        <w:t xml:space="preserve">Сколько существует языков на планете. Наиболее распространенные языки. Языки межнационального общения. Возникновение письменности. От пиктографического письма к </w:t>
      </w:r>
      <w:proofErr w:type="gramStart"/>
      <w:r>
        <w:rPr>
          <w:rFonts w:ascii="Times New Roman" w:hAnsi="Times New Roman"/>
          <w:i/>
          <w:sz w:val="28"/>
          <w:szCs w:val="28"/>
        </w:rPr>
        <w:t>буквенному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Как человек получает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информацию об окружающем мире. Органы чувств. Особенности восприятия человеком окружающего мира. Органолептические свойства – свойства объектов окружающей среды (воды, воздуха, пищи и т.д.), которые можно выявить и оценить с помощью органов чувств. </w:t>
      </w:r>
      <w:r>
        <w:rPr>
          <w:rFonts w:ascii="Times New Roman" w:hAnsi="Times New Roman"/>
          <w:i/>
          <w:sz w:val="28"/>
          <w:szCs w:val="28"/>
        </w:rPr>
        <w:t>«Метод пристального взгляда»</w:t>
      </w:r>
      <w:r>
        <w:rPr>
          <w:rFonts w:ascii="Times New Roman" w:hAnsi="Times New Roman"/>
          <w:sz w:val="28"/>
          <w:szCs w:val="28"/>
        </w:rPr>
        <w:t xml:space="preserve">.   Человек познающий. Религия, философия, наука и искусство – способы познания человеком природы и самого себя. </w:t>
      </w:r>
    </w:p>
    <w:p w:rsidR="00213969" w:rsidRDefault="00213969" w:rsidP="0021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Представления о взаимосвязи человека и природы в религиях различных народов  (3 ч)</w:t>
      </w:r>
    </w:p>
    <w:p w:rsidR="00213969" w:rsidRDefault="00213969" w:rsidP="0021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Древний человек – часть единой природы. Единство человека и природы в представлениях древних людей. Культ Богини-Матери – всеобщей прародительницы и покровительницы. </w:t>
      </w:r>
    </w:p>
    <w:p w:rsidR="00213969" w:rsidRDefault="00213969" w:rsidP="00213969">
      <w:pPr>
        <w:pStyle w:val="22"/>
        <w:spacing w:line="240" w:lineRule="auto"/>
        <w:ind w:right="44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Растения и животные – покровители  рода. Тотемизм; тотемные животные и растения. Культ животных и растений. Мировое Древо (Древо Жизни, Древо познания, Древо центра мира и т.п.) в мифологии различных народов мира. </w:t>
      </w:r>
    </w:p>
    <w:p w:rsidR="00213969" w:rsidRDefault="00213969" w:rsidP="00213969">
      <w:pPr>
        <w:pStyle w:val="22"/>
        <w:spacing w:line="240" w:lineRule="auto"/>
        <w:ind w:right="44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Природа и человек в верованиях древних славян. </w:t>
      </w:r>
      <w:proofErr w:type="gramStart"/>
      <w:r>
        <w:rPr>
          <w:b w:val="0"/>
          <w:szCs w:val="28"/>
        </w:rPr>
        <w:t>Особо почитаемые славянами растения (дуб, береза, лиственница) и животные (медведь, олень (лось), конь).</w:t>
      </w:r>
      <w:proofErr w:type="gramEnd"/>
      <w:r>
        <w:rPr>
          <w:b w:val="0"/>
          <w:szCs w:val="28"/>
        </w:rPr>
        <w:t xml:space="preserve"> Древнейшие божества славян. Божества плодородия – </w:t>
      </w:r>
      <w:proofErr w:type="spellStart"/>
      <w:r>
        <w:rPr>
          <w:b w:val="0"/>
          <w:szCs w:val="28"/>
        </w:rPr>
        <w:t>берегини</w:t>
      </w:r>
      <w:proofErr w:type="spellEnd"/>
      <w:r>
        <w:rPr>
          <w:b w:val="0"/>
          <w:szCs w:val="28"/>
        </w:rPr>
        <w:t>. Род - древнейшее верховное божество, бог неба, грозы и плодородия. Громовержец Перун. Языческая символика.</w:t>
      </w:r>
    </w:p>
    <w:p w:rsidR="00213969" w:rsidRDefault="00213969" w:rsidP="00213969">
      <w:pPr>
        <w:pStyle w:val="22"/>
        <w:spacing w:line="240" w:lineRule="auto"/>
        <w:ind w:right="44" w:firstLine="720"/>
        <w:jc w:val="both"/>
        <w:rPr>
          <w:b w:val="0"/>
          <w:szCs w:val="28"/>
        </w:rPr>
      </w:pPr>
      <w:r>
        <w:rPr>
          <w:b w:val="0"/>
          <w:szCs w:val="28"/>
        </w:rPr>
        <w:t>Религия – часть мировой культуры человечества. Человек и его отношение к природе в религиях различных народов России.</w:t>
      </w:r>
    </w:p>
    <w:p w:rsidR="00213969" w:rsidRDefault="00213969" w:rsidP="00213969">
      <w:pPr>
        <w:pStyle w:val="a9"/>
        <w:spacing w:line="240" w:lineRule="auto"/>
        <w:ind w:right="44" w:firstLine="0"/>
        <w:rPr>
          <w:szCs w:val="28"/>
        </w:rPr>
      </w:pPr>
    </w:p>
    <w:p w:rsidR="00213969" w:rsidRDefault="00213969" w:rsidP="00213969">
      <w:pPr>
        <w:pStyle w:val="11"/>
        <w:ind w:right="4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Тема 4. Научные методы в экологии (3 ч)</w:t>
      </w:r>
    </w:p>
    <w:p w:rsidR="00213969" w:rsidRDefault="00213969" w:rsidP="00213969">
      <w:pPr>
        <w:spacing w:after="0" w:line="240" w:lineRule="auto"/>
        <w:ind w:right="44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Философия — наука о наиболее общих законах развития природы, общества и познания. Философы различных эпох о взаимосвязи природы и человека. </w:t>
      </w:r>
      <w:proofErr w:type="gramStart"/>
      <w:r>
        <w:rPr>
          <w:rFonts w:ascii="Times New Roman" w:hAnsi="Times New Roman"/>
          <w:i/>
          <w:sz w:val="28"/>
          <w:szCs w:val="28"/>
        </w:rPr>
        <w:t>Философы природы (одна из биографий по усмотрению учителя: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Олдо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Леопольд, Генри </w:t>
      </w:r>
      <w:proofErr w:type="spellStart"/>
      <w:r>
        <w:rPr>
          <w:rFonts w:ascii="Times New Roman" w:hAnsi="Times New Roman"/>
          <w:i/>
          <w:sz w:val="28"/>
          <w:szCs w:val="28"/>
        </w:rPr>
        <w:t>Торо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Альберт </w:t>
      </w:r>
      <w:proofErr w:type="spellStart"/>
      <w:r>
        <w:rPr>
          <w:rFonts w:ascii="Times New Roman" w:hAnsi="Times New Roman"/>
          <w:i/>
          <w:sz w:val="28"/>
          <w:szCs w:val="28"/>
        </w:rPr>
        <w:t>Швейцер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). </w:t>
      </w:r>
      <w:proofErr w:type="gramEnd"/>
    </w:p>
    <w:p w:rsidR="00213969" w:rsidRDefault="00213969" w:rsidP="00213969">
      <w:pPr>
        <w:pStyle w:val="12"/>
        <w:ind w:left="0" w:firstLine="720"/>
        <w:rPr>
          <w:sz w:val="28"/>
          <w:szCs w:val="28"/>
        </w:rPr>
      </w:pPr>
      <w:r>
        <w:rPr>
          <w:sz w:val="28"/>
          <w:szCs w:val="28"/>
        </w:rPr>
        <w:t>Методы экологических исследований: наблюдение, измерение, эксперимент. Научное предположение (гипотеза) и его проверка. Приборы, используемые в экологических исследованиях.</w:t>
      </w:r>
    </w:p>
    <w:p w:rsidR="00213969" w:rsidRDefault="00213969" w:rsidP="00213969">
      <w:pPr>
        <w:spacing w:after="0" w:line="240" w:lineRule="auto"/>
        <w:ind w:right="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– современный метод изучения и прогнозирования изменений в окружающей среде. Реальные и образные модели. Станция «Биосфера-2» - модель биосферы Земли. Математическое моделирование.</w:t>
      </w:r>
    </w:p>
    <w:p w:rsidR="00213969" w:rsidRDefault="00213969" w:rsidP="00213969">
      <w:pPr>
        <w:spacing w:after="0" w:line="240" w:lineRule="auto"/>
        <w:ind w:right="44" w:firstLine="720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11"/>
        <w:ind w:right="4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Тема 5. Человек изменяет природу (4 ч)</w:t>
      </w:r>
    </w:p>
    <w:p w:rsidR="00213969" w:rsidRDefault="00213969" w:rsidP="00213969">
      <w:pPr>
        <w:spacing w:after="0" w:line="240" w:lineRule="auto"/>
        <w:ind w:right="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периода в истории взаимоотношений человечества и природы. Первый период – человек всецело зависит от природы; второй – природа все больше зависит от деятельности человека.  Углубление противоречий между человеком и природой. Возникновение глобальных экологических проблем (сокращение биологического разнообразия, истощение природных ресурсов, загрязнение окружающей среды, изменение климата и др.). Экологические последствия военных конфликтов. Взаимосвязь проблемы сохранения мира на планете с экологическими проблемами.</w:t>
      </w:r>
    </w:p>
    <w:p w:rsidR="00213969" w:rsidRDefault="00213969" w:rsidP="00213969">
      <w:pPr>
        <w:spacing w:after="0" w:line="240" w:lineRule="auto"/>
        <w:ind w:right="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Бездонна ли «кладовая природы». Истощение запасов природных ресурсов и проблема их рационального использования. Проблема пресной воды. Сокращение лесов на планете. Истощение почвы. Сокращение биологического разнообразия. Разрушение природных экосистем. Из истории природоохранного дела в России. Охрана и восстановление природы в наши дни. Особо охраняемые природные территории: заповедники, национальные парки, заказники, памятники природы. Международное сотрудничество в области охраны природы. Международные экологические проекты.</w:t>
      </w:r>
    </w:p>
    <w:p w:rsidR="00213969" w:rsidRDefault="00213969" w:rsidP="00213969">
      <w:pPr>
        <w:spacing w:after="0" w:line="240" w:lineRule="auto"/>
        <w:ind w:right="44" w:firstLine="720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11"/>
        <w:ind w:right="4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Тема 6. Отношение человека к природе в искусстве (4ч)</w:t>
      </w:r>
    </w:p>
    <w:p w:rsidR="00213969" w:rsidRDefault="00213969" w:rsidP="00213969">
      <w:pPr>
        <w:pStyle w:val="21"/>
        <w:ind w:left="0" w:firstLine="709"/>
        <w:rPr>
          <w:szCs w:val="28"/>
        </w:rPr>
      </w:pPr>
      <w:r>
        <w:rPr>
          <w:szCs w:val="28"/>
        </w:rPr>
        <w:t>Единство изобразительного искусства, религии, зачатков научных знаний в культуре древнего человека (синкретический культурный комплекс). «Человек рисующий»: от наскальной живописи к современному искусству. Области искусства: изобразительное искусство, музыка, танец, художественное слово и др.</w:t>
      </w:r>
    </w:p>
    <w:p w:rsidR="00213969" w:rsidRDefault="00213969" w:rsidP="00213969">
      <w:pPr>
        <w:pStyle w:val="21"/>
        <w:ind w:left="0"/>
        <w:rPr>
          <w:szCs w:val="28"/>
        </w:rPr>
      </w:pPr>
      <w:r>
        <w:rPr>
          <w:szCs w:val="28"/>
        </w:rPr>
        <w:t>Особенности эстетического восприятия. Выразительность природных форм. Гармония в природе. Природа – источник вдохновения поэтов, художников, музыкантов. Наука и искусство – два способа познания человеком окружающего мира.</w:t>
      </w:r>
    </w:p>
    <w:p w:rsidR="00213969" w:rsidRDefault="00213969" w:rsidP="00213969">
      <w:p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и архитектура. Три принципа архитектуры: польза, прочность, красота. Природа подсказывает решение. Ландшафтная архитектура и садово-парковое искусство.</w:t>
      </w:r>
    </w:p>
    <w:p w:rsidR="00213969" w:rsidRDefault="00213969" w:rsidP="00213969">
      <w:pPr>
        <w:spacing w:after="0" w:line="240" w:lineRule="auto"/>
        <w:ind w:right="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Природа в языке символов. Геральдическая символика: единство истории и искусства. Растения и животные на гербах, флагах и монетах разных стран. Что могут рассказать о природе гербы городов России.</w:t>
      </w:r>
    </w:p>
    <w:p w:rsidR="00213969" w:rsidRDefault="00213969" w:rsidP="00213969">
      <w:pPr>
        <w:spacing w:after="0" w:line="240" w:lineRule="auto"/>
        <w:ind w:right="44"/>
        <w:jc w:val="both"/>
        <w:rPr>
          <w:rFonts w:ascii="Times New Roman" w:hAnsi="Times New Roman"/>
          <w:i/>
          <w:sz w:val="28"/>
          <w:szCs w:val="28"/>
        </w:rPr>
      </w:pPr>
    </w:p>
    <w:p w:rsidR="00213969" w:rsidRDefault="00213969" w:rsidP="00213969">
      <w:pPr>
        <w:pStyle w:val="8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Тема 7. Экология, человек, культура – Челябинская область (8 ч.)</w:t>
      </w:r>
    </w:p>
    <w:p w:rsidR="00213969" w:rsidRDefault="00213969" w:rsidP="00213969">
      <w:pPr>
        <w:pStyle w:val="8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Стоянки древнего человека: археологические раскопки на территории Челябинской области. Памятники древней  культуры на территории Челябинска и Челябинской области. Охраняемые территории и памятники природы Челябинска и Челябинской области.  Азбука экологической культуры: что может сделать для сохранения равновесия в природе каждый из нас.</w:t>
      </w:r>
    </w:p>
    <w:p w:rsidR="00213969" w:rsidRDefault="00213969" w:rsidP="00213969">
      <w:pPr>
        <w:rPr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Полевой практикум (15 ч)</w:t>
      </w:r>
    </w:p>
    <w:p w:rsidR="00213969" w:rsidRDefault="00213969" w:rsidP="00213969">
      <w:pPr>
        <w:tabs>
          <w:tab w:val="left" w:pos="6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Что должен знать юный исследователь природы (3 ч)</w:t>
      </w:r>
      <w:r>
        <w:rPr>
          <w:rFonts w:ascii="Times New Roman" w:hAnsi="Times New Roman"/>
          <w:sz w:val="28"/>
          <w:szCs w:val="28"/>
        </w:rPr>
        <w:tab/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Необходимое оборудование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полевой дневник, простой карандаш, резиновый ластик, повязки на глаза из плотной материи (из расчета 1 повязка на двух детей), аудиокассеты с записью звуков природы.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оборудованием, необходимым для работы во время полевой практики: полевой дневник, компас, лупа, определители растений и животных, справочники, карта местности и др.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ведения полевого дневника: запись наблюдений и зарисовка наблюдаемых явлений.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основных качества, необходимые каждому во время проведения исследований в лесу: терпение, внимательность, точность, сотрудничество.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— основной метод работы в природе. Его цель, планирование. Значение систематичности в проведении наблюдений.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Четыре основных вопроса, на которые необходимо ответить, прежде чем приступать к наблюдению: зачем? что? где?  и как наблюдать?</w:t>
      </w:r>
      <w:proofErr w:type="gramEnd"/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Десять заповедей друзей леса, составленных ученым-экологом Франко </w:t>
      </w:r>
      <w:proofErr w:type="spellStart"/>
      <w:r>
        <w:rPr>
          <w:rFonts w:ascii="Times New Roman" w:hAnsi="Times New Roman"/>
          <w:sz w:val="28"/>
          <w:szCs w:val="28"/>
        </w:rPr>
        <w:t>Тасси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для развития наблюдательности: "в гармонии с природой", "ходим, подняв голову вверх", "смотрим под ноги", "ходим </w:t>
      </w:r>
      <w:proofErr w:type="spellStart"/>
      <w:r>
        <w:rPr>
          <w:rFonts w:ascii="Times New Roman" w:hAnsi="Times New Roman"/>
          <w:sz w:val="28"/>
          <w:szCs w:val="28"/>
        </w:rPr>
        <w:t>задом-наперед</w:t>
      </w:r>
      <w:proofErr w:type="spellEnd"/>
      <w:r>
        <w:rPr>
          <w:rFonts w:ascii="Times New Roman" w:hAnsi="Times New Roman"/>
          <w:sz w:val="28"/>
          <w:szCs w:val="28"/>
        </w:rPr>
        <w:t>", "прогулка вслепую" и др.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22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Тема 2. Лес в наших ощущениях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3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полевой дневник, простой карандаш, резиновый ластик, бумага для акварели, акварельные и гуашевые краски, тушь, кисточки и перья; аудиозаписи звуков природы.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</w:t>
      </w:r>
      <w:r>
        <w:rPr>
          <w:rFonts w:ascii="Times New Roman" w:hAnsi="Times New Roman"/>
          <w:sz w:val="28"/>
          <w:szCs w:val="28"/>
        </w:rPr>
        <w:tab/>
        <w:t>Восприятие цвета и формы различных природных объектов.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 леса. Цветовая гамма растений: листьев, цветков, коры деревьев и кустарников. Составление палитры красок одного растения.  Составление гаммы оттенков зеленого цвета — основного цвета леса, коричневого —  цвет коры и почвы, или голубого —  цвет неба.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линий и форм живых организмов. Гармония в природе как "связь", "стройность", "соразмерность".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Гармоничное сочетание в организме растений и животных  отдельных частей, пропорциональность форм.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</w:t>
      </w:r>
      <w:r>
        <w:rPr>
          <w:rFonts w:ascii="Times New Roman" w:hAnsi="Times New Roman"/>
          <w:sz w:val="28"/>
          <w:szCs w:val="28"/>
        </w:rPr>
        <w:tab/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Тренируем органы чувств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полевой дневник, простой карандаш, резиновый ластик; повязки на глаза; карточки-задания; пластмассовые или картонные стаканчики из-под пищевых продуктов, тонкая полиэтиленовая пленка, цветные резиновые колечки.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для тренировки зрительного восприятия. Нахождение объектов по заданным признакам. Использование различных оптических приборов — биноклей, ручных и бинокулярных луп, микроскопов — для изучения различных микро- и макрообъектов. Изготовление простейшего "микроскопа" из пластмассового стаканчика, прозрачной пленки и резинового колечка.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Упражнения на расширение опыта сенсорного взаимодействия с использованием слуха, обоняния, осязания, вкуса.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Игры:</w:t>
      </w:r>
      <w:r>
        <w:rPr>
          <w:rFonts w:ascii="Times New Roman" w:hAnsi="Times New Roman"/>
          <w:sz w:val="28"/>
          <w:szCs w:val="28"/>
        </w:rPr>
        <w:t xml:space="preserve"> "Охота за впечатлениями", "Узнай меня". 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Геометрия живой природы (2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полевой дневник, простой карандаш, резиновый ластик; карманное зеркальце прямоугольной формы; разноцветные нити длиной 25-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; карточки-задания; листы плотной бумаги; широкий прозрачный скотч; цветные карандаши, фломастеры; аудиокассеты с записью звуков природы.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Живые организмы и симметрия. Двусторонняя и лучевая симметрия в строении различных органов животных и растений.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Спираль в движении, росте и развитии растений и животных — способ достижения дополнительной жесткости и устойчивости в пространстве. Описывая спираль, растут побеги; двигаясь по спирали, раскрываются лепестки цветков, развертываются побеги папоротника; спиральное расположение почек и листьев на побеге.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форм листьев и крон деревьев и кустарников. Различная степень густоты кроны: густая, средняя, сквозистая.</w:t>
      </w:r>
    </w:p>
    <w:p w:rsidR="00213969" w:rsidRDefault="00213969" w:rsidP="0021396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особенностей внешнего строения растений и животных от условий среды обитания и образа жизни.</w:t>
      </w:r>
      <w:r>
        <w:rPr>
          <w:rFonts w:ascii="Times New Roman" w:hAnsi="Times New Roman"/>
          <w:sz w:val="28"/>
          <w:szCs w:val="28"/>
        </w:rPr>
        <w:tab/>
      </w:r>
    </w:p>
    <w:p w:rsidR="00213969" w:rsidRDefault="00213969" w:rsidP="0021396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22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Тема 5. Лес и его обитатели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5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полевой дневник, простой карандаш, резиновый ластик; повязки на глаза; карточки-задания; листы плотной бумаги, широкий прозрачный скотч.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угнетен ли рост и т.д.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:rsidR="00213969" w:rsidRDefault="00213969" w:rsidP="0021396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типов повреждений растений насекомыми и микроорганизмами. Изучение зависимости состояния растений от условий произрастания.</w:t>
      </w:r>
    </w:p>
    <w:p w:rsidR="00213969" w:rsidRDefault="00213969" w:rsidP="0021396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 (Модуль Экология воды и почвы)</w:t>
      </w:r>
    </w:p>
    <w:p w:rsidR="00213969" w:rsidRDefault="00213969" w:rsidP="00213969">
      <w:pPr>
        <w:pStyle w:val="a7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(2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Организм и окружающая среда. Экологические и </w:t>
      </w:r>
      <w:proofErr w:type="spellStart"/>
      <w:r>
        <w:rPr>
          <w:rFonts w:ascii="Times New Roman" w:hAnsi="Times New Roman"/>
          <w:sz w:val="28"/>
          <w:szCs w:val="28"/>
        </w:rPr>
        <w:t>средообразующие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факторы. Условия, определяющие границы распространение живых организмов в биосфере: достаточное содержание кислорода, воды, благоприятная температура, необходимый минимум минеральных или органических веществ, соленость (для водных организмов). Границы жизни.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составление схемы "Распространение жизни в биосфере".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Тема 1.</w:t>
      </w:r>
      <w:r>
        <w:rPr>
          <w:rFonts w:ascii="Times New Roman" w:hAnsi="Times New Roman"/>
          <w:sz w:val="28"/>
          <w:szCs w:val="28"/>
        </w:rPr>
        <w:t xml:space="preserve"> Экологические факторы и закономерности их действия  (6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понятий "окружающая среда", "элемент среды", "экологический фактор". Экологический фактор — отдельный элемент среды обитания, взаимодействующий с организмом и создающий условия для его существования. Классификация экологических факторов: </w:t>
      </w:r>
      <w:proofErr w:type="gramStart"/>
      <w:r>
        <w:rPr>
          <w:rFonts w:ascii="Times New Roman" w:hAnsi="Times New Roman"/>
          <w:sz w:val="28"/>
          <w:szCs w:val="28"/>
        </w:rPr>
        <w:t>абиотические</w:t>
      </w:r>
      <w:proofErr w:type="gramEnd"/>
      <w:r>
        <w:rPr>
          <w:rFonts w:ascii="Times New Roman" w:hAnsi="Times New Roman"/>
          <w:sz w:val="28"/>
          <w:szCs w:val="28"/>
        </w:rPr>
        <w:t>, биотические и антропогенные.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Абиотические факторы как проявление свойств неживой природы: климатические (свет, температура, воздух, ветер, осадки); почвенные и грунтовые (механический и химический состав, </w:t>
      </w:r>
      <w:proofErr w:type="spellStart"/>
      <w:r>
        <w:rPr>
          <w:rFonts w:ascii="Times New Roman" w:hAnsi="Times New Roman"/>
          <w:sz w:val="28"/>
          <w:szCs w:val="28"/>
        </w:rPr>
        <w:t>влагоемкость</w:t>
      </w:r>
      <w:proofErr w:type="spellEnd"/>
      <w:r>
        <w:rPr>
          <w:rFonts w:ascii="Times New Roman" w:hAnsi="Times New Roman"/>
          <w:sz w:val="28"/>
          <w:szCs w:val="28"/>
        </w:rPr>
        <w:t>, воздухопроницаемость, плодородие); рельеф; химические (газовый состав, солевой состав воды); физические (плотность, давление, уровень шума и др.).</w:t>
      </w:r>
      <w:proofErr w:type="gramEnd"/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Биотические факторы: всевозможное влияние растений, животных и других организмов.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Антропогенные факторы: осознанное и случайное влияние человека; воздействие, обусловленное жизнедеятельностью человека как живого организма и влияние результатов его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          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Приспособительные реакции организмов как результат действия экологических факторов.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Работа с дидактическим пособием "Лесные экосистемы".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Демонстрации: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Моделирование процесса водной эрозии почвы.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Видеофильмы и аудиокассеты.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Экскурсия </w:t>
      </w:r>
      <w:r>
        <w:rPr>
          <w:rFonts w:ascii="Times New Roman" w:hAnsi="Times New Roman"/>
          <w:sz w:val="28"/>
          <w:szCs w:val="28"/>
        </w:rPr>
        <w:t xml:space="preserve">в парк, на водоем или иную, близкую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природной, городскую экосистему с целью выявления и изучения различных экологических факторов.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Вода — древнейшая среда жизни (7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Зарождение жизни в мировом океане. Экосистема океана — наиболее древняя экосистема планеты.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физико-химических свойств воды, делающее ее благоприятной для жизни организмов. Физические свойства воды: прозрачность, плотность, температура, давление, освещенность.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свойства воды: соленость, минеральный состав, кислотность, насыщенность кислородом и углекислым газом. Вода  —  универсальный растворитель многих минеральных и органических соединений.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течения воды как экологический фактор.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условий жизни в водной среде. Приспособленность живых организмов к различным условиям водной среды обитания. Многообразие водных экосистем: реки, озера, моря и океаны. Экосистемы подземных водоемов.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условий жизни в водной среде в результате деятельности человека. Влияние физического и химического загрязнения среды на обитателей водных экосистем.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Ответственное отношение к воде. Природоохранное законодательство о защите и рациональном использовании водных ресурсов.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Органолептические свойства воды: определение цвета, запаха и вкуса воды различных проб воды (например, дистиллированной, минеральной, водопроводной воды и т.п.). 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 прозрачности воды с использованием специальной шкалы.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Определение химического состава воды.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Простейший тест на жесткость воды.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Определение кислотности различных проб воды.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Демонстрации: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мутности воды.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Аудиокассеты: "Море, киты и флейта", "Морской прибой", "Колыбельная </w:t>
      </w:r>
      <w:proofErr w:type="spellStart"/>
      <w:r>
        <w:rPr>
          <w:rFonts w:ascii="Times New Roman" w:hAnsi="Times New Roman"/>
          <w:sz w:val="28"/>
          <w:szCs w:val="28"/>
        </w:rPr>
        <w:t>Матери-китихи</w:t>
      </w:r>
      <w:proofErr w:type="spellEnd"/>
      <w:r>
        <w:rPr>
          <w:rFonts w:ascii="Times New Roman" w:hAnsi="Times New Roman"/>
          <w:sz w:val="28"/>
          <w:szCs w:val="28"/>
        </w:rPr>
        <w:t xml:space="preserve"> Маленькому тюлененку".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 на водоем.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Наземно-воздушная среда жизни (7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Атмосфера Земли как результат деятельности фотосинтезирующих организмов. Сравнительная характеристика физических и химических свойств водной и воздушной среды (плотность, теплоемкость, атмосферное давление, газовый состав, прозрачность, освещенность).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Климатические факторы.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Живые организмы осваивают воздушную среду: бактерии, споры и семена грибов и растений; крылатые беспозвоночные; птицы и  млекопитающие. Приспособленность к полету. Почему невозможно существование живых организмов, постоянно живущих в воздухе.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экосистемы — общий "воздушный бассейн".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перемещение воздушных масс, его роль в трансграничном переносе загрязняющих веществ.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человека на воздушную среду: изменение состава атмосферы; "парниковый эффект", разрушение озонового слоя Земли.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Природоохранное законодательство об охране атмосферы.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условий существования наземных экосистем и их многообразие. Переходные экосистемы — болота. Сравнительная характеристика наземных экосистем своей местности.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запыленности воздуха.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 массы выбросов автомобильного транспорта.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Изготовление естественного барометра из сучка или шишки хвойного дерева (ель, сосна, можжевельник и др.).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Биоиндикационные методы определения загрязнения атмосферы: </w:t>
      </w:r>
      <w:proofErr w:type="spellStart"/>
      <w:r>
        <w:rPr>
          <w:rFonts w:ascii="Times New Roman" w:hAnsi="Times New Roman"/>
          <w:sz w:val="28"/>
          <w:szCs w:val="28"/>
        </w:rPr>
        <w:t>лихеноиндикация</w:t>
      </w:r>
      <w:proofErr w:type="spellEnd"/>
      <w:r>
        <w:rPr>
          <w:rFonts w:ascii="Times New Roman" w:hAnsi="Times New Roman"/>
          <w:sz w:val="28"/>
          <w:szCs w:val="28"/>
        </w:rPr>
        <w:t>, индикация с помощью эпифитных мхов и хвойных растений.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Наблюдения: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Наблюдения за полетом различных животных: птиц и насекомых, рукокрылых млекопитающих.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 распространения семян растений, переносимых ветром.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Демонстрации: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Аудиокассеты: "Парящие облака", "Открытое небо", "Голубая планета", "Полет летучей рыбы", "Летний полдень", "Лесной концерт", "Заброшенный пруд".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Видеофильмы: "Лесная рапсодия", "Экология города. Загрязнение атмосферы в городе", "Сукцессия в наземных и переходных экосистемах".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 в зоопарк.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Дидактичекая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игра</w:t>
      </w:r>
      <w:r>
        <w:rPr>
          <w:rFonts w:ascii="Times New Roman" w:hAnsi="Times New Roman"/>
          <w:sz w:val="28"/>
          <w:szCs w:val="28"/>
        </w:rPr>
        <w:t xml:space="preserve"> "Найди свой дом. Лесные экосистемы".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Почва как среда жизни (7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Почва — </w:t>
      </w:r>
      <w:proofErr w:type="spellStart"/>
      <w:r>
        <w:rPr>
          <w:rFonts w:ascii="Times New Roman" w:hAnsi="Times New Roman"/>
          <w:sz w:val="28"/>
          <w:szCs w:val="28"/>
        </w:rPr>
        <w:t>биокосная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система. Почва как компонент наземных систем. Состав почвы по ее компонентам: твердый, жидкий, газообразный, живой. Механическая структура почвы и ее свойства: </w:t>
      </w:r>
      <w:proofErr w:type="spellStart"/>
      <w:r>
        <w:rPr>
          <w:rFonts w:ascii="Times New Roman" w:hAnsi="Times New Roman"/>
          <w:sz w:val="28"/>
          <w:szCs w:val="28"/>
        </w:rPr>
        <w:t>влагоемкость</w:t>
      </w:r>
      <w:proofErr w:type="spellEnd"/>
      <w:r>
        <w:rPr>
          <w:rFonts w:ascii="Times New Roman" w:hAnsi="Times New Roman"/>
          <w:sz w:val="28"/>
          <w:szCs w:val="28"/>
        </w:rPr>
        <w:t>, воздухопроницаемость, кислотность, плодородие.</w:t>
      </w:r>
    </w:p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Почва как среда обитания живых организмов. Разнообразие почвенных микроорганизмов и водной фауны почвы. Почвенные беспозвоночные (простейшие, черви, клещи, насекомые и т.д.). </w:t>
      </w:r>
      <w:r>
        <w:rPr>
          <w:rFonts w:ascii="Times New Roman" w:hAnsi="Times New Roman"/>
          <w:sz w:val="28"/>
          <w:szCs w:val="28"/>
        </w:rPr>
        <w:tab/>
        <w:t>Позвоночные животные — обитатели почвы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Почва как один из факторов, определяющих тип экосистемы. Почва как результат функционирования экосистемы.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почв в результате деятельности человека.</w:t>
      </w:r>
      <w:r>
        <w:rPr>
          <w:rFonts w:ascii="Times New Roman" w:hAnsi="Times New Roman"/>
          <w:sz w:val="28"/>
          <w:szCs w:val="28"/>
        </w:rPr>
        <w:tab/>
        <w:t>Природоохранное законодательство об ответственности человека за состояние почв.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структуры почвы по образцам.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 механического состава почвы.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Определение цвета почвы с использованием "Цветового треугольника".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влажности почвенных образцов.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Определение кислотности почвы.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содержания нитратов в пищевых продуктах.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Определение радиоактивного загрязнения почвы с помощью дозиметра.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Демонстрации: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Почвенные карты мира, России, своей местности.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Почвенные микроорганизмы под микроскопом.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Опыт по определению степени </w:t>
      </w:r>
      <w:proofErr w:type="spellStart"/>
      <w:r>
        <w:rPr>
          <w:rFonts w:ascii="Times New Roman" w:hAnsi="Times New Roman"/>
          <w:sz w:val="28"/>
          <w:szCs w:val="28"/>
        </w:rPr>
        <w:t>фитотоксичности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почвы.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Видеофильмы: "Влияние деятельности человека на почвы", "Антропогенное загрязнение почв и его влияние на здоровье человека".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Экскурсии: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Местный краеведческий музей.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Сбор почвенных образцов.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Выявление нарушенных территорий и "бросовых земель" в городе.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Тема 5.</w:t>
      </w:r>
      <w:r>
        <w:rPr>
          <w:rFonts w:ascii="Times New Roman" w:hAnsi="Times New Roman"/>
          <w:sz w:val="28"/>
          <w:szCs w:val="28"/>
        </w:rPr>
        <w:t xml:space="preserve"> Организм как среда обитания (7 ч)  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одних живых организмов другими в качестве среды обитания  (эволюционный аспект).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Растения, животные и человек как среда обитания других организмов: микроорганизмов, беспозвоночных, позвоночных. Благоприятные особенности живого организма как среды обитания: присутствие для его обитателей обилия легкоусвояемой пищи, постоянство температурного и солевого режимов, отсутствие угрозы высыхания, защищенность от врагов. Неблагоприятные экологические условия данной среды обитания: нехватка кислорода и света, ограниченность жизненного пространства, необходимость преодоления защитных реакций организма-хозяина; сложность распространения от одной особи-хозяина к другой. Ограниченность   данной среды обитания во времени жизнью хозяина.</w:t>
      </w:r>
      <w:r>
        <w:rPr>
          <w:rFonts w:ascii="Times New Roman" w:hAnsi="Times New Roman"/>
          <w:sz w:val="28"/>
          <w:szCs w:val="28"/>
        </w:rPr>
        <w:tab/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взаимоотношений живых организмов, при которых один из видов является средой обитания для другого вида: наружный и внутренний паразитизм; случайный  и обязательный паразитизм: </w:t>
      </w:r>
      <w:proofErr w:type="spellStart"/>
      <w:r>
        <w:rPr>
          <w:rFonts w:ascii="Times New Roman" w:hAnsi="Times New Roman"/>
          <w:sz w:val="28"/>
          <w:szCs w:val="28"/>
        </w:rPr>
        <w:t>полупаразитизм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Приспособленность организмов к паразитическому образу жизни: особенности внутреннего и внешнего строения, высокая плодовитость, сложные циклы развития.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Болезнетворные микроорганизмы. Как сохранить свое здоровье: санитарно-гигиенические нормы и правила.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поврежденных растений по гербарному материалу.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 под микроскопом препаратов, демонстрирующих  особенности строения различных организмов-паразитов.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Демонстрации: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Микропрепараты и влажные препараты паразитов животных и человека.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Видеофильмы, "Заболевания человека, вызываемые паразитическими организмами".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 на сельскохозяйственное предприятие (животноводческую или птицеферму).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Среда жизни человека (7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Биосфера — оболочка Земли, где проявляется деятельность всего живого вещества: растений, животных, микроорганизмов и человечества.</w:t>
      </w:r>
      <w:r>
        <w:rPr>
          <w:rFonts w:ascii="Times New Roman" w:hAnsi="Times New Roman"/>
          <w:sz w:val="28"/>
          <w:szCs w:val="28"/>
        </w:rPr>
        <w:tab/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— один из важнейших этапов в развитии биосферы. Неразрывная связь человека с природой, его неотделимость от общих законов, присущих всему живому на планете.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общества и природы: изъятие обществом из природы веществ и энергии; уничтожение и преобразование огромного количества видов живых организмов; переработка веществ; сброс отходов в окружающую природную среду; кардинальное преобразование природных комплексов и др.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важнейших проблем взаимоотношения между человеком и биосферой через оптимизацию существующих экосистем (в данном случае — получение соотношения элементов экосистемы, наиболее желательного в хозяйственном смысле) и восстановление разрушенных высокопродуктивных природных экосистем. 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культура — один из важнейших компонентов общей культуры каждого современного человека.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"Экологические заповеди", составленные американским экологом Т.Миллером: что должен знать каждый, чтобы понять и сохранить природу.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Тест "Я и Природа"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Выполнение иллюстраций к "Экологическим заповедям" и оформление выставки "Что должен знать каждый человек, чтобы понять и сохранить природу".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Демонстрации: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экологического состояния различных территорий мира, России, своей местности.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Игры: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"Красная книга"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"Разумное поведение"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"Закон об охране природы"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Полевой практикум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окружающей среды (на примере лесной экосистемы)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(16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1. </w:t>
      </w:r>
      <w:r>
        <w:rPr>
          <w:rFonts w:ascii="Times New Roman" w:hAnsi="Times New Roman"/>
          <w:sz w:val="28"/>
          <w:szCs w:val="28"/>
        </w:rPr>
        <w:t>Влияние леса на микроклимат (4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Сравнительное изучение температуры воздуха и почвы в лесу и на открытом пространстве.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изменения скорости ветра в лесу и на открытом пространстве с использованием шкалы Бофорта.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зависимости между плотностью травянистого покрытия и освещенностью в различных участках леса. Визуальная шкала оценки интенсивности освещенности. Проверка полученных результатов с помощью фотоэкспонометра.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влияния фитонцидов различных растений леса на микроорганизмы с использованием микроскопа. Наблюдения за действием сока, полученного из хвои сосны и листьев березы, черемухи и др.  растений на почвенных простейших.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6B" w:rsidRDefault="00BF6A6B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6B" w:rsidRDefault="00BF6A6B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6B" w:rsidRDefault="00BF6A6B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Тема 2.</w:t>
      </w:r>
      <w:r>
        <w:rPr>
          <w:rFonts w:ascii="Times New Roman" w:hAnsi="Times New Roman"/>
          <w:sz w:val="28"/>
          <w:szCs w:val="28"/>
        </w:rPr>
        <w:t xml:space="preserve"> Организация и проведение мониторинговых работ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Лишайниковый мониторинг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Мониторинг — проведение систематических наблюдений с целью </w:t>
      </w:r>
      <w:proofErr w:type="gramStart"/>
      <w:r>
        <w:rPr>
          <w:rFonts w:ascii="Times New Roman" w:hAnsi="Times New Roman"/>
          <w:sz w:val="28"/>
          <w:szCs w:val="28"/>
        </w:rPr>
        <w:t>составления прогноза дальнейших изменений состояния окружающей среды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отдельных ее элементов. 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лесного экологического мониторинга. </w:t>
      </w:r>
    </w:p>
    <w:p w:rsidR="00213969" w:rsidRDefault="00213969" w:rsidP="0021396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степени загрязнения воздуха в районе практи</w:t>
      </w:r>
      <w:r w:rsidR="00BF6A6B">
        <w:rPr>
          <w:rFonts w:ascii="Times New Roman" w:hAnsi="Times New Roman"/>
          <w:sz w:val="28"/>
          <w:szCs w:val="28"/>
        </w:rPr>
        <w:t>ки по видовому соста</w:t>
      </w:r>
      <w:r>
        <w:rPr>
          <w:rFonts w:ascii="Times New Roman" w:hAnsi="Times New Roman"/>
          <w:sz w:val="28"/>
          <w:szCs w:val="28"/>
        </w:rPr>
        <w:t xml:space="preserve">ву лишайников. Простейший тест на чистоту воздуха с использованием трехбалльной шкалы: I — слабое загрязнение (исчезают кустистые лишайники); II — среднее загрязнение (исчезают </w:t>
      </w:r>
      <w:proofErr w:type="spellStart"/>
      <w:r>
        <w:rPr>
          <w:rFonts w:ascii="Times New Roman" w:hAnsi="Times New Roman"/>
          <w:sz w:val="28"/>
          <w:szCs w:val="28"/>
        </w:rPr>
        <w:t>листоватые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кустистые лишайники);  III — сильное загрязнение (исчезают кустистые, </w:t>
      </w:r>
      <w:proofErr w:type="spellStart"/>
      <w:r>
        <w:rPr>
          <w:rFonts w:ascii="Times New Roman" w:hAnsi="Times New Roman"/>
          <w:sz w:val="28"/>
          <w:szCs w:val="28"/>
        </w:rPr>
        <w:t>листоватые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накипные лишайники — “лишайниковая пустыня”).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карты загрязнения воздуха по видовому составу лишайников.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наблюдений, полученных в ходе проведения мониторинга. Составление отчета.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3. </w:t>
      </w:r>
      <w:r>
        <w:rPr>
          <w:rFonts w:ascii="Times New Roman" w:hAnsi="Times New Roman"/>
          <w:sz w:val="28"/>
          <w:szCs w:val="28"/>
        </w:rPr>
        <w:t>Мониторинг на основе изучения эпифитных мхов (4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Эпифитные мхи (т.е. мхи, поселяющиеся на других растениях, главным образом на стволах и ветвях деревьев).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пробных площадок по </w:t>
      </w:r>
      <w:smartTag w:uri="urn:schemas-microsoft-com:office:smarttags" w:element="metricconverter">
        <w:smartTagPr>
          <w:attr w:name="ProductID" w:val="100 кв. м"/>
        </w:smartTagPr>
        <w:r>
          <w:rPr>
            <w:rFonts w:ascii="Times New Roman" w:hAnsi="Times New Roman"/>
            <w:sz w:val="28"/>
            <w:szCs w:val="28"/>
          </w:rPr>
          <w:t>100 кв. м</w:t>
        </w:r>
      </w:smartTag>
      <w:r>
        <w:rPr>
          <w:rFonts w:ascii="Times New Roman" w:hAnsi="Times New Roman"/>
          <w:sz w:val="28"/>
          <w:szCs w:val="28"/>
        </w:rPr>
        <w:t xml:space="preserve"> в различных участках леса. Изготовление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квадрат-сеток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определения площади мохового покрытия древесных стволов.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эпифитных мхов на стволах десяти деревьев по выбору в каждом квадрате — стволы обследуются на высоте </w:t>
      </w:r>
      <w:smartTag w:uri="urn:schemas-microsoft-com:office:smarttags" w:element="metricconverter">
        <w:smartTagPr>
          <w:attr w:name="ProductID" w:val="130 см"/>
        </w:smartTagPr>
        <w:r>
          <w:rPr>
            <w:rFonts w:ascii="Times New Roman" w:hAnsi="Times New Roman"/>
            <w:sz w:val="28"/>
            <w:szCs w:val="28"/>
          </w:rPr>
          <w:t>130 см</w:t>
        </w:r>
      </w:smartTag>
      <w:r>
        <w:rPr>
          <w:rFonts w:ascii="Times New Roman" w:hAnsi="Times New Roman"/>
          <w:sz w:val="28"/>
          <w:szCs w:val="28"/>
        </w:rPr>
        <w:t xml:space="preserve">; количество видов, жизненность мохового покрытия, наличие </w:t>
      </w:r>
      <w:proofErr w:type="spellStart"/>
      <w:r>
        <w:rPr>
          <w:rFonts w:ascii="Times New Roman" w:hAnsi="Times New Roman"/>
          <w:sz w:val="28"/>
          <w:szCs w:val="28"/>
        </w:rPr>
        <w:t>спорогонов</w:t>
      </w:r>
      <w:proofErr w:type="spellEnd"/>
      <w:r>
        <w:rPr>
          <w:rFonts w:ascii="Times New Roman" w:hAnsi="Times New Roman"/>
          <w:sz w:val="28"/>
          <w:szCs w:val="28"/>
        </w:rPr>
        <w:t>. Зарисовка или фотографирование различных видов мхов.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площади покрытия каждого исследуемого древесного ствола эпифитными мхами с помощью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квадрат-сетки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8"/>
            <w:szCs w:val="28"/>
          </w:rPr>
          <w:t>20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наблюдений. Составление карты распространения эпифитных мхов в районе практики.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Сопоставление данных, полученных в результате проведения лишайникового мониторинга и мониторинга с помощью эпифитных мхов.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Хвойные деревья как индикатор загрязнения воздуха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 ч)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оценка состояния </w:t>
      </w:r>
      <w:proofErr w:type="gramStart"/>
      <w:r>
        <w:rPr>
          <w:rFonts w:ascii="Times New Roman" w:hAnsi="Times New Roman"/>
          <w:sz w:val="28"/>
          <w:szCs w:val="28"/>
        </w:rPr>
        <w:t>лесной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экосистем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Лесная древесная растительность как индикатор состояния окружающей Среды.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загрязнения воздуха по состоянию побегов, хвои и шишек хвойных деревьев (сосны и ели).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лесной экосистемы в районе практики на основе  анализа результатов исследования, проведенного по различным методикам.</w:t>
      </w:r>
    </w:p>
    <w:p w:rsidR="00213969" w:rsidRDefault="00213969" w:rsidP="00213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  <w:r>
        <w:rPr>
          <w:rFonts w:ascii="Times New Roman" w:hAnsi="Times New Roman"/>
          <w:i/>
          <w:sz w:val="28"/>
          <w:szCs w:val="28"/>
        </w:rPr>
        <w:t>Возможен</w:t>
      </w:r>
      <w:r>
        <w:rPr>
          <w:rFonts w:ascii="Times New Roman" w:hAnsi="Times New Roman"/>
          <w:sz w:val="28"/>
          <w:szCs w:val="28"/>
        </w:rPr>
        <w:t xml:space="preserve"> и другой вариант проведения полевого практикума, построенный  в соответствии с основными разделами  курса. Приводим примерную тематику занятий:</w:t>
      </w:r>
    </w:p>
    <w:p w:rsidR="00213969" w:rsidRDefault="00213969" w:rsidP="0021396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Комплексное изучение водной экосистемы (на примере водоема, малой реки и т.д.).</w:t>
      </w:r>
    </w:p>
    <w:p w:rsidR="00213969" w:rsidRDefault="00213969" w:rsidP="0021396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почв своей местности. Влияние человека на почвы.</w:t>
      </w:r>
    </w:p>
    <w:p w:rsidR="00213969" w:rsidRDefault="00213969" w:rsidP="0021396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Наземные экосистемы: сравнительная характеристика  экосистем своей местности (например, леса и луга).</w:t>
      </w:r>
    </w:p>
    <w:p w:rsidR="00213969" w:rsidRDefault="00213969" w:rsidP="0021396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приспособленности организмов к  различным средам жизни.</w:t>
      </w:r>
    </w:p>
    <w:p w:rsidR="00213969" w:rsidRDefault="00213969" w:rsidP="00213969">
      <w:pPr>
        <w:pStyle w:val="a7"/>
        <w:numPr>
          <w:ilvl w:val="0"/>
          <w:numId w:val="5"/>
        </w:num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деятельности человека на окружающую среду  (комплексная характеристика) </w:t>
      </w:r>
    </w:p>
    <w:p w:rsidR="00213969" w:rsidRDefault="00213969" w:rsidP="0021396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 (Модуль Экология города)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(2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Человек в городе.  Понятие “городская среда”.  Аспекты рассмотрения городской среды: природный,  технический, социальный и культурно-исторический. Экологический подход к изучению городской среды.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- горожанин.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Сравнительная характеристика городской и сельской среды. Положительные и отрицательные стороны жизни в городе. Перспективы развития современных городов, учитывающие исторически сложившуюся большую приспособленность человека к жизни в сельской местности.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1. Этапы экологической истории города (10 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Планировка города и окружающая природа. Городская защита: изучаем городские валы. Русский город в XVIII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Композиция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города. Регулярная планировка и новые тенденции в градостроительстве. Изменения городской среды в XIX – XX вв. Постройки начала XX века.                     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Экскурсии </w:t>
      </w:r>
      <w:r>
        <w:rPr>
          <w:rFonts w:ascii="Times New Roman" w:hAnsi="Times New Roman"/>
          <w:sz w:val="28"/>
          <w:szCs w:val="28"/>
          <w:lang w:eastAsia="ru-RU"/>
        </w:rPr>
        <w:t>в областной краеведческий музей, в городской архив.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2. Человек и город: взаимообусловленность  существования и развития (6 ч)     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Влияние природных условий на расселение и занятия людей. Первые поселения. Возникновение городов. </w:t>
      </w:r>
      <w:r>
        <w:rPr>
          <w:rFonts w:ascii="Times New Roman" w:hAnsi="Times New Roman"/>
          <w:sz w:val="28"/>
          <w:szCs w:val="28"/>
          <w:lang w:eastAsia="ru-RU"/>
        </w:rPr>
        <w:tab/>
        <w:t>Экологические связи города с прилегающими территориями.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городов в истории развития человечества. Изменения в биосфере, связанные с ростом городов на планете.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Нарастание экологической нестабильности в связи с ростом городов. Необходимость разумного регулирования потребностей людей в условиях городской жизни.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Деловая игра: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"В поисках трех аргументов".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2.  Город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антропоэкосистема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 - сложная многоуровневая открытая система. Социальные, технические и природные элементы города. Фундаментальные особенности города как системы: урбанистическая концентрация,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многофункциональность, динамизм, саморазвитие, историческая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многослойность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противоречивость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проблемность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Подсистемы города: население, экономическая база, сфера жизнеобеспечения.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Экосистемный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 к изучению городской среды.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Теоретические и эмпирические методы изучения состояния и динамики развития различных элементов и подсистем города. Экологическая экспертиза, экологический мониторинг, моделирование.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Социологические методы: опросы, анкетирование, интервьюирование.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Практические работы: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Изучение восприятия человеком отдельных элементов городского ландшафта, городской среды в целом.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Изучение самоощущения человека в различных пространствах города. Выявление районов города, вызывающих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топофильные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топофобные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образы.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"Красота и индивидуальность нашего города": оценка качеств, определяющих индивидуальность города.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"Мой город сегодня и полвека назад": интервью дают старожилы.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Определение рейтинга экологических проблем города.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3. Городские экосистемы: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состоянием и условия сохранения экологического равновесия (14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Изучение разнообразия городских экосистем, их структуры. Характеристика факторов, влияющих на устойчивость городских экосистем: многообразие видов живых организмов, окружающий ландшафт, типы городской застройки, прилегающие природные экосистемы и др.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Экологическая экспертиза. Планирование этапов экспертизы: исследовательского, аналитического и проект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ного. Особенности экспертизы различных экосистем города: водоема, реки, парка, городского пустыря, жилого района и т.д.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Экологический мониторинг городской среды. Подсистемы мониторинга.  Служба городского экологического мониторинга. Экологическая полиция.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Условия сохранения экологического равновесия между урбанизированными и природными компонентами экосистем города.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 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Составление карты разнообразия экосистем города и их состояния.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Выявление и паспортизация памятников природы на территории города (родников, геологических обнажений, отдельных деревьев, уникальных природных комплексов и др.).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Разработка проектов озеленения территории школы, жилого дома, зимнего сада.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Самооценка отношения к природе и самоконтроль личного участия в изучении, сохранении и улучшении состояния городской среды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Участие в работе по улучшению состояния различных экосистем города.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Деловая игра: </w:t>
      </w:r>
      <w:r>
        <w:rPr>
          <w:rFonts w:ascii="Times New Roman" w:hAnsi="Times New Roman"/>
          <w:sz w:val="28"/>
          <w:szCs w:val="28"/>
          <w:lang w:eastAsia="ru-RU"/>
        </w:rPr>
        <w:t xml:space="preserve"> "Экологический баланс"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Дискуссия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"Бездомные животные в городе".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4. Проблема водоснабжения города (10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снабжения города питьевой водой: исторический экскурс. Современная система водоснабжения. Путь движения воды от источника к вашему дому (школе).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Системы водоочистки.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совершенствования водоснабжения города. Культура водопотребления: экономное и рациональное использование воды в быту.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 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Изучение качества воды в районе водозабора.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Моделирование различных этапов водоочистки: отстаивание, фильтрование, хлорирование, дистилляция.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Социологический опрос "Экономно ли мы расходуем воду?"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Расчет среднесуточного потребления воды вашей семьей (школой). Разработка рекомендаций по экономному использованию воды.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Экскурсия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водозабор или водоочистные сооружения.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5. Город и бытовые отходы. Проблема раздельного сбора мусора  (22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классификация отходов.    Способы избавления от отходов: частичная утилизация, захоронение на полигонах, свалки, мусоросжигательные заводы и др.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Зависимость  количества и соотношения различных компонентов бытовых отходов от экономических условий и уровня экологического сознания населения.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решения проблемы бытовых отходов: раздельный сбор компонентов бытового мусора,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рециклинг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(повторное использование), компостирование.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  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Изучение качественных и количественных характеристик бытовых отходов, производимых одной семьей за неделю.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Социологический опрос: "Как сделать наш город чистым?"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Оформление (фото)выставки "Мусор от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 Я": наиболее распространенные виды мусора на наших улицах и во дворах; ущерб окружающей среде и здоровью человека; время разложения; конечные продукты разложения; возможные виды переработки.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Конкурс проектов "Не будем расточительны - не будем нуждаться!"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Деловая игра: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"Биржа отходов".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Экскурсия: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посещение специально оборудованного места складирования твердых отходов (полигона), мусоросжигательного завода, завода по переработке и утилизации какого-либо из видов бытовых отходов.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6. Автомобиль в городе: проблемы и поиски решений (17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Автомобильный транспорт - экологическая проблема № 1. Различные аспекты этой проблемы.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Загрязнение окружающей среды (воды, воздуха,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почвы) оксидами углерода и азота, свинцом, кадмием, сажей, продуктами, образующимися при истирании деталей автомобиля и др. Автомобили и фотохимический смог. </w:t>
      </w:r>
      <w:proofErr w:type="gramEnd"/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Проблемы, связанные с большим количеством сырья и энергии, необходимых при производстве и эксплуатации автомобилей.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Проблемы, связанные с дорожным строительством и ростом сети автомобильных дорог. Транспортные аварии.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Экологическая грамотность водителя как одно из важнейших направлений решения комплекса проблем, связанных с автомобильным транспортом в городе.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Лабораторные работы: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Определение содержания свинца в растениях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Определение содержания хлоридов в городских почвах.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 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"Автомобиль в городе": анкетирование владельцев легковых автомобилей.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Транспорт будущего. Разработка проектов новых средств передвижения.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Дискуссия:</w:t>
      </w:r>
      <w:r>
        <w:rPr>
          <w:rFonts w:ascii="Times New Roman" w:hAnsi="Times New Roman"/>
          <w:sz w:val="28"/>
          <w:szCs w:val="28"/>
          <w:lang w:eastAsia="ru-RU"/>
        </w:rPr>
        <w:t xml:space="preserve"> "Автомобиль - "за" и "против".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7. Производство и потребление электроэнергии в городе(10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Традиционные источники энергии: запасы и потребление. </w:t>
      </w:r>
      <w:r>
        <w:rPr>
          <w:rFonts w:ascii="Times New Roman" w:hAnsi="Times New Roman"/>
          <w:sz w:val="28"/>
          <w:szCs w:val="28"/>
          <w:lang w:eastAsia="ru-RU"/>
        </w:rPr>
        <w:tab/>
        <w:t>Влияние, которое оказывают на городскую среду электростанции, работающие на различных видах топлива.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потребители электроэнергии в городе: промышленные предприятия, бытовой сектор, транспорт.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Перспективы энергетики: анализ основных тенденций решения энергетической проблемы.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  <w:t>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Анкета для всей семьи: "Экономно ли ваша семья расходует электроэнергию?"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Изучение мнения жителей города: "Угрожает ли нам энергетический голод?"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Разработка проектов нетрадиционных методов получения электроэнергии.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Дискуссия:</w:t>
      </w:r>
      <w:r>
        <w:rPr>
          <w:rFonts w:ascii="Times New Roman" w:hAnsi="Times New Roman"/>
          <w:sz w:val="28"/>
          <w:szCs w:val="28"/>
          <w:lang w:eastAsia="ru-RU"/>
        </w:rPr>
        <w:t xml:space="preserve"> "Атомная энергия - неизбежный результат технического прогресса? (экономические и социальные аспекты атомной энергетики)".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8. Здоровье  горожанина  (20 ч)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Факторы городской среды, оказывающие влияние на здоровье человека в городе.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Высокая плотность городского населения: влияние на эпидемиологическую обстановку, частоту возникновения стрессовых ситуаций и т.д.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Влияние физического и химического загрязнения окружающей среды на здоровье горожан.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 жизни человека и его здоровье: причинно-следственные связи. Рациональное питание. Опасность, связанная с потреблением алкоголя и наркотиков.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Установление корреляции между действием различных факторов и изменением состояния здоровья городского населения. 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 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Тест на индивидуальное восприятие различного уровня шума.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Социологический опрос жителей города о проблеме шумового загрязнения.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Нанесение на план города (района) выявленных источников химического и физического загрязнения.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Тест "Стресс". Определение индивидуальной устойчивости к стрессам.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"Проверьте свой образ жизни": таблица самоконтроля.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Практикум "Ваше питание". Составление "приходно-расходной" модели организма человека.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Курение как фактор риска (социологический опрос).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Анализ статистических данных об отрицательном воздействии алкоголя, табачного дыма на человека.  Решение задач.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Психологический тренинг</w:t>
      </w:r>
      <w:r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Антистресс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".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9. Жилье человека в городе (21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Городская квартира как экосистема. Особенности действия на человека абиотических и биотических факторов среды в жилом помещении.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Домашние животные: проблемы содержания и поиск решений.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Комнатные растения - обязательный элемент домашнего интерьера.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приемы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фитодизайна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Практические 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Анализ нормативных документов по экологической безопасности жилых помещений. Решение задач с использованием справочного материала.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"Соответствует ли ваша квартира экологическим нормативам?"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Тест "Дом, в котором я хочу жить".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"Я строю дом": разработка проекта дома, основанного на принципах экологической целесообразности.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Оформление экологического паспорта школы по результатам предварительного обследования здания.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10. Город будущего — будущее города (4 ч)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Перспективы развития городов.  Город будущего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экологичный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город. Основная 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экологичного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города - равновесие между природной и урбанизированной средой.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Экологизация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среды на основе системного подхода: одновременное восстановление природной среды, качества жизни, экологического равновесия и устойчивого развития.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экологизации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городов: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экологизация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существующих городов путем создания новых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экологичных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кварталов и микрорайонов; строительство новых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экологичных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городов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экосити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экополисов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Экореконструкция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экореставрация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городских ландшафтов.</w:t>
      </w:r>
    </w:p>
    <w:p w:rsidR="00BF6A6B" w:rsidRDefault="00BF6A6B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Практические работы: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Проведение социологического опроса жителей о перспективах изменения экологической ситуации в городе.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"Тенденции". Описание динамики изменения экологических характеристик вашего города на основе анализа параметров, характеризующих его нынешнее экологическое состояние.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"Город будущего". Разработка проекта города будущего с учетом заданных параметров (численность населения, характер энергообеспечения, система общественного транспорта и т.п.)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969" w:rsidRDefault="00213969" w:rsidP="002139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213969" w:rsidRDefault="00213969" w:rsidP="0021396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различные формы и методы работы: </w:t>
      </w:r>
    </w:p>
    <w:p w:rsidR="00213969" w:rsidRDefault="00213969" w:rsidP="002139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занятия, теоретическое обсуждение вопросов, практическое использование полученных знаний в дискуссиях и сообщениях с использованием элементов ролевой и деловой игры, экскурсиях, массовых мероприятиях в школе</w:t>
      </w:r>
    </w:p>
    <w:p w:rsidR="00213969" w:rsidRDefault="00213969" w:rsidP="002139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учебной и художественной литературой;</w:t>
      </w:r>
    </w:p>
    <w:p w:rsidR="00213969" w:rsidRDefault="00213969" w:rsidP="002139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сообщений, рефератов, индивидуальных и групповых проектов;</w:t>
      </w:r>
    </w:p>
    <w:p w:rsidR="00213969" w:rsidRDefault="00213969" w:rsidP="002139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использованием компьютерных программ;</w:t>
      </w:r>
    </w:p>
    <w:p w:rsidR="00213969" w:rsidRDefault="00213969" w:rsidP="002139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оснащение школы позволяет широко использовать в программе технические средства обучения, информационные технологии позволяют достигать максимально возможного результата в обучении;</w:t>
      </w:r>
    </w:p>
    <w:p w:rsidR="00213969" w:rsidRDefault="00213969" w:rsidP="002139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наглядными пособиями и наглядным материалам;</w:t>
      </w:r>
    </w:p>
    <w:p w:rsidR="00213969" w:rsidRDefault="00213969" w:rsidP="002139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по изготовлению поделок из природного материала и оформлению творческих отчетов о проделанной работе</w:t>
      </w:r>
    </w:p>
    <w:p w:rsidR="00213969" w:rsidRDefault="00213969" w:rsidP="002139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отслеживания результатов.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Данная образовательная Программа базируется на многолетнем опыте работы с детьми и подростками в объединении. Имеющийся опыт реализации Программы показывает, что ребят привлекают занятия в объединении: им интересен материал, на основе которого строится Программа, форма подачи, соавторство в работе, открытие самого себя, возможности </w:t>
      </w:r>
      <w:proofErr w:type="spellStart"/>
      <w:r>
        <w:rPr>
          <w:rFonts w:ascii="Times New Roman" w:hAnsi="Times New Roman"/>
          <w:sz w:val="28"/>
          <w:szCs w:val="28"/>
        </w:rPr>
        <w:t>сопричастия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 решению экологических проблем.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Представители экологического объединения являются призёрами и победителями конкурсов, конференций и выставок различных уровней.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последние три года работая на основе Программы, мы добились следующих результатов:</w:t>
      </w:r>
    </w:p>
    <w:p w:rsidR="00BF6A6B" w:rsidRDefault="00BF6A6B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6B" w:rsidRDefault="00BF6A6B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320" w:type="dxa"/>
        <w:tblLayout w:type="fixed"/>
        <w:tblLook w:val="01E0"/>
      </w:tblPr>
      <w:tblGrid>
        <w:gridCol w:w="478"/>
        <w:gridCol w:w="2893"/>
        <w:gridCol w:w="1702"/>
        <w:gridCol w:w="1702"/>
        <w:gridCol w:w="1702"/>
        <w:gridCol w:w="1843"/>
      </w:tblGrid>
      <w:tr w:rsidR="00213969" w:rsidTr="00213969">
        <w:trPr>
          <w:trHeight w:val="1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13969" w:rsidTr="00213969">
        <w:trPr>
          <w:trHeight w:val="1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«Химический калейдоскоп»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13969" w:rsidTr="00213969">
        <w:trPr>
          <w:trHeight w:val="1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«Тропинка»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(командное)</w:t>
            </w: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  (командное)</w:t>
            </w: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 (командное)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(командное)</w:t>
            </w: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город (командное)</w:t>
            </w:r>
          </w:p>
        </w:tc>
      </w:tr>
      <w:tr w:rsidR="00213969" w:rsidTr="00213969">
        <w:trPr>
          <w:trHeight w:val="1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марафон 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Экобум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tabs>
                <w:tab w:val="left" w:pos="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213969" w:rsidRDefault="00213969">
            <w:pPr>
              <w:tabs>
                <w:tab w:val="left" w:pos="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tabs>
                <w:tab w:val="left" w:pos="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tabs>
                <w:tab w:val="left" w:pos="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tabs>
                <w:tab w:val="left" w:pos="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  <w:p w:rsidR="00213969" w:rsidRDefault="00213969">
            <w:pPr>
              <w:tabs>
                <w:tab w:val="left" w:pos="64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 (командное)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 (командное),</w:t>
            </w:r>
          </w:p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69" w:rsidTr="00213969">
        <w:trPr>
          <w:trHeight w:val="1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«Удивительный мир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(командное) 1место </w:t>
            </w:r>
          </w:p>
        </w:tc>
      </w:tr>
      <w:tr w:rsidR="00213969" w:rsidTr="00213969">
        <w:trPr>
          <w:trHeight w:val="1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«Юные цветоводы»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(командное и индивидуальное)</w:t>
            </w:r>
          </w:p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(командное)</w:t>
            </w:r>
          </w:p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(индивидуальное)</w:t>
            </w:r>
          </w:p>
        </w:tc>
      </w:tr>
      <w:tr w:rsidR="00213969" w:rsidTr="00213969">
        <w:trPr>
          <w:trHeight w:val="65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«Юные друзья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(командное)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(индивидуальное)</w:t>
            </w:r>
          </w:p>
        </w:tc>
      </w:tr>
      <w:tr w:rsidR="00213969" w:rsidTr="00213969">
        <w:trPr>
          <w:trHeight w:val="6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</w:p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«Зеленые уголки родного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3969" w:rsidTr="00213969">
        <w:trPr>
          <w:trHeight w:val="73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краеведческая конференция «Наследие»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3969" w:rsidTr="00213969">
        <w:trPr>
          <w:trHeight w:val="106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Челябинский молодежный интеллектуальный форум молодежи  «Шаг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13969" w:rsidTr="00213969">
        <w:trPr>
          <w:trHeight w:val="106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 – Уральский интеллектуальный форум молодежи  «Шаг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13969" w:rsidTr="00213969">
        <w:trPr>
          <w:trHeight w:val="106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«Умники и умницы»</w:t>
            </w:r>
          </w:p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13969" w:rsidTr="00213969">
        <w:trPr>
          <w:trHeight w:val="106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научно – практическая конференция        «Творцы нового – Мы!»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9" w:rsidRDefault="002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исследовательской деятельности</w:t>
            </w:r>
          </w:p>
        </w:tc>
      </w:tr>
    </w:tbl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969" w:rsidRDefault="00213969" w:rsidP="002139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13969" w:rsidRDefault="00213969" w:rsidP="002139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Аксенова, М. Энциклопедия для детей. Биология. Т. 2 / М. Аксенова,  С.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Аванта+</w:t>
      </w:r>
      <w:proofErr w:type="spellEnd"/>
      <w:r>
        <w:rPr>
          <w:rFonts w:ascii="Times New Roman" w:hAnsi="Times New Roman"/>
          <w:sz w:val="28"/>
          <w:szCs w:val="28"/>
        </w:rPr>
        <w:t>, 1995</w:t>
      </w:r>
    </w:p>
    <w:p w:rsidR="00213969" w:rsidRDefault="00213969" w:rsidP="00213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Анашкина Е.</w:t>
      </w:r>
      <w:proofErr w:type="gramStart"/>
      <w:r>
        <w:rPr>
          <w:rFonts w:ascii="Times New Roman" w:hAnsi="Times New Roman"/>
          <w:sz w:val="28"/>
          <w:szCs w:val="28"/>
        </w:rPr>
        <w:t>Н.</w:t>
      </w:r>
      <w:proofErr w:type="gramEnd"/>
      <w:r>
        <w:rPr>
          <w:rFonts w:ascii="Times New Roman" w:hAnsi="Times New Roman"/>
          <w:sz w:val="28"/>
          <w:szCs w:val="28"/>
        </w:rPr>
        <w:t xml:space="preserve"> О чем поет кукушка? Наблюдаем за птицами</w:t>
      </w:r>
      <w:proofErr w:type="gramStart"/>
      <w:r>
        <w:rPr>
          <w:rFonts w:ascii="Times New Roman" w:hAnsi="Times New Roman"/>
          <w:sz w:val="28"/>
          <w:szCs w:val="28"/>
        </w:rPr>
        <w:t xml:space="preserve">. -   </w:t>
      </w:r>
      <w:r>
        <w:rPr>
          <w:rFonts w:ascii="Times New Roman" w:hAnsi="Times New Roman"/>
          <w:spacing w:val="-14"/>
          <w:sz w:val="28"/>
          <w:szCs w:val="28"/>
        </w:rPr>
        <w:t xml:space="preserve">– </w:t>
      </w:r>
      <w:proofErr w:type="gramEnd"/>
      <w:r>
        <w:rPr>
          <w:rFonts w:ascii="Times New Roman" w:hAnsi="Times New Roman"/>
          <w:spacing w:val="-14"/>
          <w:sz w:val="28"/>
          <w:szCs w:val="28"/>
        </w:rPr>
        <w:t>Ярославль: Академия развития: Академия-Холдинг, 2004. –</w:t>
      </w:r>
      <w:r>
        <w:rPr>
          <w:rFonts w:ascii="Times New Roman" w:hAnsi="Times New Roman"/>
          <w:sz w:val="28"/>
          <w:szCs w:val="28"/>
        </w:rPr>
        <w:t xml:space="preserve"> 256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3969" w:rsidRDefault="00213969" w:rsidP="00213969">
      <w:pPr>
        <w:shd w:val="clear" w:color="auto" w:fill="FFFFFF"/>
        <w:tabs>
          <w:tab w:val="left" w:pos="1075"/>
        </w:tabs>
        <w:spacing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Вронский В.А. Экология: Словарь – справочник. Ростов-на-Дону. Феникс. 1997. – 576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13969" w:rsidRDefault="00213969" w:rsidP="002139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Зверев А.Т. Экология. Практикум. 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Учебное пособие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учреждений/ А.Т.Зверев – М.:ООО  Издательский дом « ОНИКС 21 век», 2004. – 176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213969" w:rsidRDefault="00213969" w:rsidP="002139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pacing w:val="-14"/>
          <w:sz w:val="28"/>
          <w:szCs w:val="28"/>
        </w:rPr>
        <w:t>Колбовский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Е.Ю. Изучаем природу в городе. – Ярославль: Академия развития, 2006. –</w:t>
      </w:r>
      <w:r>
        <w:rPr>
          <w:rFonts w:ascii="Times New Roman" w:hAnsi="Times New Roman"/>
          <w:sz w:val="28"/>
          <w:szCs w:val="28"/>
        </w:rPr>
        <w:t xml:space="preserve"> 256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3969" w:rsidRDefault="00213969" w:rsidP="002139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Петунин О.В. Изучение экологии в школе. Программы элективных курсов, конспекты занятий, лабораторный практикум, задания и упражнения / О.В.Петунин – Ярославль: Академия развития; Владимир: ВКТ, 2008. – 192 с.</w:t>
      </w:r>
    </w:p>
    <w:p w:rsidR="00213969" w:rsidRDefault="00213969" w:rsidP="002139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Чернова М.Н. и др. Основы экологии: Проб. учебник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учреждений/ М.Н.Чернова, </w:t>
      </w:r>
      <w:proofErr w:type="spellStart"/>
      <w:r>
        <w:rPr>
          <w:rFonts w:ascii="Times New Roman" w:hAnsi="Times New Roman"/>
          <w:sz w:val="28"/>
          <w:szCs w:val="28"/>
        </w:rPr>
        <w:t>В.М.Галушин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В.М.Константинов.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.:Просвещение</w:t>
      </w:r>
      <w:proofErr w:type="spellEnd"/>
      <w:r>
        <w:rPr>
          <w:rFonts w:ascii="Times New Roman" w:hAnsi="Times New Roman"/>
          <w:sz w:val="28"/>
          <w:szCs w:val="28"/>
        </w:rPr>
        <w:t>, 1995. – 240 с.</w:t>
      </w:r>
    </w:p>
    <w:p w:rsidR="00213969" w:rsidRDefault="00213969" w:rsidP="002139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ind w:left="10"/>
        <w:jc w:val="both"/>
        <w:rPr>
          <w:rFonts w:ascii="Times New Roman" w:hAnsi="Times New Roman"/>
          <w:spacing w:val="-26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8. </w:t>
      </w:r>
      <w:r>
        <w:rPr>
          <w:rFonts w:ascii="Times New Roman" w:hAnsi="Times New Roman"/>
          <w:iCs/>
          <w:spacing w:val="-10"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познаю мир: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Дет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.э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нцикл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.: Экология / авт.-сост. А.Е.Чижевский. Под общ. Ред.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О.Г.Хинн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-- М: ООО «Издательство АСТ», </w:t>
      </w:r>
      <w:r>
        <w:rPr>
          <w:rFonts w:ascii="Times New Roman" w:hAnsi="Times New Roman"/>
          <w:sz w:val="28"/>
          <w:szCs w:val="28"/>
        </w:rPr>
        <w:t xml:space="preserve">2000.-432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3969" w:rsidRDefault="00213969" w:rsidP="002139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ресурс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hyperlink r:id="rId10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http://school-collection.edu.ru/</w:t>
        </w:r>
      </w:hyperlink>
      <w:r w:rsidR="00213969">
        <w:rPr>
          <w:color w:val="000000"/>
          <w:sz w:val="28"/>
          <w:szCs w:val="28"/>
        </w:rPr>
        <w:t> -</w:t>
      </w:r>
      <w:r w:rsidR="00213969">
        <w:rPr>
          <w:rStyle w:val="a5"/>
          <w:color w:val="000000"/>
          <w:sz w:val="28"/>
          <w:szCs w:val="28"/>
        </w:rPr>
        <w:t xml:space="preserve"> Единая коллекция цифровых образовательных ресурсов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hyperlink r:id="rId11" w:history="1">
        <w:r w:rsidR="00213969">
          <w:rPr>
            <w:rStyle w:val="a3"/>
            <w:rFonts w:ascii="Calibri" w:hAnsi="Calibri"/>
            <w:sz w:val="28"/>
            <w:szCs w:val="28"/>
            <w:lang w:eastAsia="en-US"/>
          </w:rPr>
          <w:t>http://school-collection.edu.ru/catalog/rubr/687ac403-37dc-49d2-8f0d-55565014ea34/109976/</w:t>
        </w:r>
      </w:hyperlink>
      <w:hyperlink r:id="rId12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http://www.uroki.net/</w:t>
        </w:r>
      </w:hyperlink>
      <w:r w:rsidR="00213969">
        <w:rPr>
          <w:color w:val="000000"/>
          <w:sz w:val="28"/>
          <w:szCs w:val="28"/>
        </w:rPr>
        <w:t xml:space="preserve"> - </w:t>
      </w:r>
      <w:r w:rsidR="00213969">
        <w:rPr>
          <w:rStyle w:val="a5"/>
          <w:color w:val="000000"/>
          <w:sz w:val="28"/>
          <w:szCs w:val="28"/>
        </w:rPr>
        <w:t>UROKI.NET.</w:t>
      </w:r>
      <w:r w:rsidR="00213969">
        <w:rPr>
          <w:color w:val="000000"/>
          <w:sz w:val="28"/>
          <w:szCs w:val="28"/>
        </w:rPr>
        <w:t xml:space="preserve"> На страницах этого сайта Вы найдете поурочное и 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hyperlink r:id="rId13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http://festival.1september.ru/subjects/27/</w:t>
        </w:r>
      </w:hyperlink>
      <w:r w:rsidR="00213969">
        <w:rPr>
          <w:color w:val="000000"/>
          <w:sz w:val="28"/>
          <w:szCs w:val="28"/>
        </w:rPr>
        <w:t xml:space="preserve"> - </w:t>
      </w:r>
      <w:r w:rsidR="00213969">
        <w:rPr>
          <w:rStyle w:val="a5"/>
          <w:color w:val="000000"/>
          <w:sz w:val="28"/>
          <w:szCs w:val="28"/>
        </w:rPr>
        <w:t xml:space="preserve">Фестиваль педагогических идей "Открытый урок". </w:t>
      </w:r>
      <w:r w:rsidR="00213969">
        <w:rPr>
          <w:color w:val="000000"/>
          <w:sz w:val="28"/>
          <w:szCs w:val="28"/>
        </w:rPr>
        <w:t>Разработки уроков по экологии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hyperlink r:id="rId14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http://bio.1september.ru/</w:t>
        </w:r>
      </w:hyperlink>
      <w:r w:rsidR="00213969">
        <w:rPr>
          <w:color w:val="000000"/>
          <w:sz w:val="28"/>
          <w:szCs w:val="28"/>
        </w:rPr>
        <w:t xml:space="preserve"> - Электронная версия газеты </w:t>
      </w:r>
      <w:r w:rsidR="00213969">
        <w:rPr>
          <w:rStyle w:val="a5"/>
          <w:color w:val="000000"/>
          <w:sz w:val="28"/>
          <w:szCs w:val="28"/>
        </w:rPr>
        <w:t xml:space="preserve">"Биология" </w:t>
      </w:r>
      <w:r w:rsidR="00213969">
        <w:rPr>
          <w:color w:val="000000"/>
          <w:sz w:val="28"/>
          <w:szCs w:val="28"/>
        </w:rPr>
        <w:t>приложение к "1 сентября"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rStyle w:val="a5"/>
        </w:rPr>
      </w:pPr>
      <w:hyperlink r:id="rId15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http://yakutskbiom.narod.ru/</w:t>
        </w:r>
      </w:hyperlink>
      <w:r w:rsidR="00213969">
        <w:rPr>
          <w:color w:val="000000"/>
          <w:sz w:val="28"/>
          <w:szCs w:val="28"/>
        </w:rPr>
        <w:t xml:space="preserve"> - </w:t>
      </w:r>
      <w:r w:rsidR="00213969">
        <w:rPr>
          <w:rStyle w:val="a5"/>
          <w:color w:val="000000"/>
          <w:sz w:val="28"/>
          <w:szCs w:val="28"/>
        </w:rPr>
        <w:t xml:space="preserve">Методическая копилка учителей биологии 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</w:pPr>
      <w:hyperlink r:id="rId16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http://www.ebio.ru/index.html</w:t>
        </w:r>
      </w:hyperlink>
      <w:r w:rsidR="00213969">
        <w:rPr>
          <w:color w:val="000000"/>
          <w:sz w:val="28"/>
          <w:szCs w:val="28"/>
        </w:rPr>
        <w:t xml:space="preserve"> - </w:t>
      </w:r>
      <w:r w:rsidR="00213969">
        <w:rPr>
          <w:rStyle w:val="a5"/>
          <w:color w:val="000000"/>
          <w:sz w:val="28"/>
          <w:szCs w:val="28"/>
        </w:rPr>
        <w:t xml:space="preserve">Биология. Электронный учебник. </w:t>
      </w:r>
      <w:r w:rsidR="00213969">
        <w:rPr>
          <w:color w:val="000000"/>
          <w:sz w:val="28"/>
          <w:szCs w:val="28"/>
        </w:rPr>
        <w:t xml:space="preserve">Содержательный и хорошо иллюстрированный ресурс, который будет полезен при подготовке </w:t>
      </w:r>
      <w:proofErr w:type="spellStart"/>
      <w:r w:rsidR="00213969">
        <w:rPr>
          <w:color w:val="000000"/>
          <w:sz w:val="28"/>
          <w:szCs w:val="28"/>
        </w:rPr>
        <w:t>мультимедийного</w:t>
      </w:r>
      <w:proofErr w:type="spellEnd"/>
      <w:r w:rsidR="00213969">
        <w:rPr>
          <w:color w:val="000000"/>
          <w:sz w:val="28"/>
          <w:szCs w:val="28"/>
        </w:rPr>
        <w:t xml:space="preserve"> урока биологии и экологии. Разделы сайта: Ботаника, Зоология,  Человек, Общая биология, Экология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hyperlink r:id="rId17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http://evolution.powernet.ru/</w:t>
        </w:r>
      </w:hyperlink>
      <w:r w:rsidR="00213969">
        <w:rPr>
          <w:color w:val="000000"/>
          <w:sz w:val="28"/>
          <w:szCs w:val="28"/>
        </w:rPr>
        <w:t xml:space="preserve"> - </w:t>
      </w:r>
      <w:r w:rsidR="00213969">
        <w:rPr>
          <w:rStyle w:val="a5"/>
          <w:color w:val="000000"/>
          <w:sz w:val="28"/>
          <w:szCs w:val="28"/>
        </w:rPr>
        <w:t>Теория эволюции как она есть.</w:t>
      </w:r>
      <w:r w:rsidR="00213969">
        <w:rPr>
          <w:color w:val="000000"/>
          <w:sz w:val="28"/>
          <w:szCs w:val="28"/>
        </w:rPr>
        <w:t> На сайте вы найдете самые различные материалы, посвященные теории биологической эволюции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rStyle w:val="a3"/>
          <w:rFonts w:ascii="Times New Roman" w:hAnsi="Times New Roman"/>
          <w:sz w:val="28"/>
          <w:szCs w:val="28"/>
        </w:rPr>
      </w:pPr>
      <w:hyperlink r:id="rId18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http://shkola.lv/index.php?mode=wgoods&amp;page=uroki&amp;lsnid=5</w:t>
        </w:r>
      </w:hyperlink>
      <w:r w:rsidR="00213969">
        <w:rPr>
          <w:color w:val="000000"/>
          <w:sz w:val="28"/>
          <w:szCs w:val="28"/>
        </w:rPr>
        <w:t xml:space="preserve"> - </w:t>
      </w:r>
      <w:proofErr w:type="spellStart"/>
      <w:r w:rsidR="00213969">
        <w:rPr>
          <w:rStyle w:val="a5"/>
          <w:color w:val="000000"/>
          <w:sz w:val="28"/>
          <w:szCs w:val="28"/>
        </w:rPr>
        <w:t>Школа.LV</w:t>
      </w:r>
      <w:proofErr w:type="spellEnd"/>
      <w:r w:rsidR="00213969">
        <w:rPr>
          <w:rStyle w:val="a5"/>
          <w:color w:val="000000"/>
          <w:sz w:val="28"/>
          <w:szCs w:val="28"/>
        </w:rPr>
        <w:t>.</w:t>
      </w:r>
      <w:r w:rsidR="00213969">
        <w:rPr>
          <w:color w:val="000000"/>
          <w:sz w:val="28"/>
          <w:szCs w:val="28"/>
        </w:rPr>
        <w:t xml:space="preserve"> На сайте представлены материалы по общей биологии, шпаргалки, таблицы, формулы, экзамены, ЕГЭ, ЦТ, словари</w:t>
      </w:r>
    </w:p>
    <w:p w:rsidR="00213969" w:rsidRDefault="001624AA" w:rsidP="00213969">
      <w:pPr>
        <w:numPr>
          <w:ilvl w:val="0"/>
          <w:numId w:val="7"/>
        </w:numPr>
        <w:jc w:val="both"/>
      </w:pPr>
      <w:hyperlink r:id="rId19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http://www.texasreptiles.com/freaks/1.1.html</w:t>
        </w:r>
      </w:hyperlink>
      <w:r w:rsidR="00213969">
        <w:rPr>
          <w:rFonts w:ascii="Times New Roman" w:hAnsi="Times New Roman"/>
          <w:sz w:val="28"/>
          <w:szCs w:val="28"/>
        </w:rPr>
        <w:t xml:space="preserve"> - </w:t>
      </w:r>
      <w:proofErr w:type="spellStart"/>
      <w:r w:rsidR="00213969">
        <w:rPr>
          <w:rFonts w:ascii="Times New Roman" w:hAnsi="Times New Roman"/>
          <w:sz w:val="28"/>
          <w:szCs w:val="28"/>
        </w:rPr>
        <w:t>Фотогалерея</w:t>
      </w:r>
      <w:proofErr w:type="spellEnd"/>
      <w:r w:rsidR="00213969">
        <w:rPr>
          <w:rFonts w:ascii="Times New Roman" w:hAnsi="Times New Roman"/>
          <w:sz w:val="28"/>
          <w:szCs w:val="28"/>
        </w:rPr>
        <w:t xml:space="preserve"> природных аномалий у животных 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hyperlink r:id="rId20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http://arzhanovavi.narod.ru/uroki.htm</w:t>
        </w:r>
      </w:hyperlink>
      <w:r w:rsidR="00213969">
        <w:rPr>
          <w:color w:val="000000"/>
          <w:sz w:val="28"/>
          <w:szCs w:val="28"/>
        </w:rPr>
        <w:t xml:space="preserve"> - </w:t>
      </w:r>
      <w:r w:rsidR="00213969">
        <w:rPr>
          <w:rStyle w:val="a5"/>
          <w:color w:val="000000"/>
          <w:sz w:val="28"/>
          <w:szCs w:val="28"/>
        </w:rPr>
        <w:t>Сайт Аржановой В.И.</w:t>
      </w:r>
      <w:r w:rsidR="00213969">
        <w:rPr>
          <w:color w:val="000000"/>
          <w:sz w:val="28"/>
          <w:szCs w:val="28"/>
        </w:rPr>
        <w:t xml:space="preserve"> Разработки уроков, олимпиад, экзамены и многое другое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hyperlink r:id="rId21" w:history="1">
        <w:r w:rsidR="00213969">
          <w:rPr>
            <w:rStyle w:val="a3"/>
            <w:rFonts w:ascii="Times New Roman" w:hAnsi="Times New Roman"/>
            <w:bCs/>
            <w:sz w:val="28"/>
            <w:szCs w:val="28"/>
          </w:rPr>
          <w:t>http://www.livt.net/</w:t>
        </w:r>
      </w:hyperlink>
      <w:r w:rsidR="00213969">
        <w:rPr>
          <w:color w:val="000000"/>
          <w:sz w:val="28"/>
          <w:szCs w:val="28"/>
        </w:rPr>
        <w:t xml:space="preserve"> - Электронная иллюстрированная энциклопедия </w:t>
      </w:r>
      <w:r w:rsidR="00213969">
        <w:rPr>
          <w:rStyle w:val="a5"/>
          <w:color w:val="000000"/>
          <w:sz w:val="28"/>
          <w:szCs w:val="28"/>
        </w:rPr>
        <w:t>"Живые существа"</w:t>
      </w:r>
    </w:p>
    <w:p w:rsidR="00213969" w:rsidRDefault="001624AA" w:rsidP="00213969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hyperlink r:id="rId22" w:history="1">
        <w:r w:rsidR="00213969">
          <w:rPr>
            <w:rStyle w:val="a3"/>
            <w:rFonts w:ascii="Times New Roman" w:hAnsi="Times New Roman"/>
            <w:sz w:val="28"/>
            <w:szCs w:val="28"/>
          </w:rPr>
          <w:t>http://www.biodat.ru/db/rb/</w:t>
        </w:r>
      </w:hyperlink>
      <w:r w:rsidR="00213969">
        <w:rPr>
          <w:sz w:val="28"/>
          <w:szCs w:val="28"/>
        </w:rPr>
        <w:t> -</w:t>
      </w:r>
      <w:r w:rsidR="00213969">
        <w:rPr>
          <w:rStyle w:val="a5"/>
          <w:color w:val="000000"/>
          <w:sz w:val="28"/>
          <w:szCs w:val="28"/>
        </w:rPr>
        <w:t xml:space="preserve"> Красная Книга России</w:t>
      </w:r>
    </w:p>
    <w:p w:rsidR="009A7902" w:rsidRDefault="009A7902"/>
    <w:sectPr w:rsidR="009A7902" w:rsidSect="009A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7AA2B24"/>
    <w:multiLevelType w:val="hybridMultilevel"/>
    <w:tmpl w:val="791206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E2AEA"/>
    <w:multiLevelType w:val="hybridMultilevel"/>
    <w:tmpl w:val="D0ACD336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92CDD"/>
    <w:multiLevelType w:val="multilevel"/>
    <w:tmpl w:val="9D9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F4EAF"/>
    <w:multiLevelType w:val="hybridMultilevel"/>
    <w:tmpl w:val="AEDE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12F4"/>
    <w:multiLevelType w:val="hybridMultilevel"/>
    <w:tmpl w:val="11D09FC4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F0995"/>
    <w:multiLevelType w:val="hybridMultilevel"/>
    <w:tmpl w:val="48400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69"/>
    <w:rsid w:val="001624AA"/>
    <w:rsid w:val="00213969"/>
    <w:rsid w:val="00566D60"/>
    <w:rsid w:val="009A7902"/>
    <w:rsid w:val="00B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139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39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139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139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13969"/>
    <w:pPr>
      <w:keepNext/>
      <w:tabs>
        <w:tab w:val="num" w:pos="1008"/>
      </w:tabs>
      <w:suppressAutoHyphens/>
      <w:spacing w:after="0" w:line="240" w:lineRule="auto"/>
      <w:ind w:firstLine="720"/>
      <w:jc w:val="both"/>
      <w:outlineLvl w:val="4"/>
    </w:pPr>
    <w:rPr>
      <w:rFonts w:ascii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39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9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13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139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139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139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13969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3969"/>
    <w:rPr>
      <w:rFonts w:ascii="Arial" w:hAnsi="Arial" w:cs="Arial" w:hint="default"/>
      <w:color w:val="000000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213969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2139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213969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39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3969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13969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13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21396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213969"/>
    <w:pPr>
      <w:suppressAutoHyphens/>
      <w:spacing w:after="0" w:line="240" w:lineRule="auto"/>
      <w:ind w:left="2835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21396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213969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213969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Pa14">
    <w:name w:val="Pa14"/>
    <w:basedOn w:val="a"/>
    <w:next w:val="a"/>
    <w:uiPriority w:val="99"/>
    <w:rsid w:val="00213969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213969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  <w:lang w:eastAsia="ru-RU"/>
    </w:rPr>
  </w:style>
  <w:style w:type="paragraph" w:customStyle="1" w:styleId="22">
    <w:name w:val="Мой заголовок 2"/>
    <w:basedOn w:val="2"/>
    <w:uiPriority w:val="99"/>
    <w:rsid w:val="00213969"/>
    <w:pPr>
      <w:suppressAutoHyphens/>
      <w:spacing w:before="0" w:after="0" w:line="360" w:lineRule="auto"/>
      <w:jc w:val="center"/>
      <w:outlineLvl w:val="9"/>
    </w:pPr>
    <w:rPr>
      <w:rFonts w:ascii="Times New Roman" w:hAnsi="Times New Roman"/>
      <w:bCs w:val="0"/>
      <w:i w:val="0"/>
      <w:iCs w:val="0"/>
      <w:szCs w:val="20"/>
      <w:lang w:eastAsia="ar-SA"/>
    </w:rPr>
  </w:style>
  <w:style w:type="paragraph" w:customStyle="1" w:styleId="11">
    <w:name w:val="Мой загловок 1"/>
    <w:basedOn w:val="1"/>
    <w:uiPriority w:val="99"/>
    <w:rsid w:val="00213969"/>
    <w:pPr>
      <w:suppressAutoHyphens/>
      <w:spacing w:before="0" w:after="0" w:line="240" w:lineRule="auto"/>
      <w:jc w:val="center"/>
      <w:outlineLvl w:val="9"/>
    </w:pPr>
    <w:rPr>
      <w:rFonts w:ascii="Times New Roman" w:hAnsi="Times New Roman"/>
      <w:bCs w:val="0"/>
      <w:kern w:val="0"/>
      <w:szCs w:val="20"/>
      <w:lang w:val="en-US" w:eastAsia="ar-SA"/>
    </w:rPr>
  </w:style>
  <w:style w:type="paragraph" w:customStyle="1" w:styleId="12">
    <w:name w:val="Цитата1"/>
    <w:basedOn w:val="a"/>
    <w:uiPriority w:val="99"/>
    <w:rsid w:val="00213969"/>
    <w:pPr>
      <w:suppressAutoHyphens/>
      <w:spacing w:after="0" w:line="240" w:lineRule="auto"/>
      <w:ind w:left="720" w:right="4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c">
    <w:name w:val="Знак"/>
    <w:basedOn w:val="a"/>
    <w:uiPriority w:val="99"/>
    <w:rsid w:val="0021396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Pa9">
    <w:name w:val="Pa9"/>
    <w:basedOn w:val="Default"/>
    <w:next w:val="Default"/>
    <w:uiPriority w:val="99"/>
    <w:rsid w:val="00213969"/>
    <w:pPr>
      <w:spacing w:line="221" w:lineRule="atLeast"/>
    </w:pPr>
    <w:rPr>
      <w:rFonts w:ascii="BannikovaAP" w:hAnsi="BannikovaAP" w:cs="Times New Roman"/>
      <w:color w:val="auto"/>
    </w:rPr>
  </w:style>
  <w:style w:type="character" w:customStyle="1" w:styleId="WW8Num2z1">
    <w:name w:val="WW8Num2z1"/>
    <w:uiPriority w:val="99"/>
    <w:rsid w:val="00213969"/>
    <w:rPr>
      <w:rFonts w:ascii="Courier New" w:hAnsi="Courier New" w:cs="Courier New" w:hint="default"/>
    </w:rPr>
  </w:style>
  <w:style w:type="character" w:customStyle="1" w:styleId="A30">
    <w:name w:val="A3"/>
    <w:uiPriority w:val="99"/>
    <w:rsid w:val="00213969"/>
    <w:rPr>
      <w:b/>
      <w:bCs w:val="0"/>
      <w:color w:val="000000"/>
      <w:sz w:val="20"/>
    </w:rPr>
  </w:style>
  <w:style w:type="table" w:styleId="ad">
    <w:name w:val="Table Grid"/>
    <w:basedOn w:val="a1"/>
    <w:uiPriority w:val="99"/>
    <w:rsid w:val="002139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F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A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festival.1september.ru/subjects/27/" TargetMode="External"/><Relationship Id="rId18" Type="http://schemas.openxmlformats.org/officeDocument/2006/relationships/hyperlink" Target="http://shkola.lv/index.php?mode=wgoods&amp;page=uroki&amp;lsnid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t.net/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evolution.pow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io.ru/index.html" TargetMode="External"/><Relationship Id="rId20" Type="http://schemas.openxmlformats.org/officeDocument/2006/relationships/hyperlink" Target="http://arzhanovavi.narod.ru/uroki.htm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school-collection.edu.ru/catalog/rubr/687ac403-37dc-49d2-8f0d-55565014ea34/109976/" TargetMode="External"/><Relationship Id="rId24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hyperlink" Target="http://yakutskbiom.naro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catalog/rubr/687ac403-37dc-49d2-8f0d-55565014ea34/109976/" TargetMode="External"/><Relationship Id="rId19" Type="http://schemas.openxmlformats.org/officeDocument/2006/relationships/hyperlink" Target="http://www.texasreptiles.com/freaks/1.1.html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bio.1september.ru/" TargetMode="External"/><Relationship Id="rId22" Type="http://schemas.openxmlformats.org/officeDocument/2006/relationships/hyperlink" Target="http://www.biodat.ru/db/rb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75DEB0-0B7A-4EA8-8A27-03758E3F4E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21E1245-BD62-4DDF-8083-9AFBBEE0B70E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Программа</a:t>
          </a:r>
        </a:p>
        <a:p>
          <a:pPr marR="0" algn="ctr" rtl="0"/>
          <a:r>
            <a:rPr lang="ru-RU" b="1" baseline="0" smtClean="0">
              <a:latin typeface="Times New Roman"/>
            </a:rPr>
            <a:t> «Мир на ладони»</a:t>
          </a:r>
          <a:endParaRPr lang="ru-RU" smtClean="0"/>
        </a:p>
      </dgm:t>
    </dgm:pt>
    <dgm:pt modelId="{E37732CF-D78E-4C42-88A8-A9A808D3C63E}" type="parTrans" cxnId="{1E93FA77-11A2-43E9-816A-CEC6844D08DF}">
      <dgm:prSet/>
      <dgm:spPr/>
    </dgm:pt>
    <dgm:pt modelId="{E05D0DC2-D543-42B0-9937-0F80DDA3C2FA}" type="sibTrans" cxnId="{1E93FA77-11A2-43E9-816A-CEC6844D08DF}">
      <dgm:prSet/>
      <dgm:spPr/>
    </dgm:pt>
    <dgm:pt modelId="{FD9B29F2-7245-4CA0-9FB8-9CC8094CEA2E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Модули Программы</a:t>
          </a:r>
          <a:endParaRPr lang="ru-RU" smtClean="0"/>
        </a:p>
      </dgm:t>
    </dgm:pt>
    <dgm:pt modelId="{87BE142A-8A2A-462C-90D3-47870928386D}" type="parTrans" cxnId="{7EECD1CA-0453-44C0-9594-39D06C8DC921}">
      <dgm:prSet/>
      <dgm:spPr/>
    </dgm:pt>
    <dgm:pt modelId="{E4D0EA3F-CB08-4F96-8AAD-68C6E76E3111}" type="sibTrans" cxnId="{7EECD1CA-0453-44C0-9594-39D06C8DC921}">
      <dgm:prSet/>
      <dgm:spPr/>
    </dgm:pt>
    <dgm:pt modelId="{033CD09E-128B-4123-ACEC-55CD0316F9E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  <a:r>
            <a:rPr lang="ru-RU" baseline="0" smtClean="0">
              <a:latin typeface="Times New Roman"/>
            </a:rPr>
            <a:t>Экологический</a:t>
          </a:r>
        </a:p>
        <a:p>
          <a:pPr marR="0" algn="ctr" rtl="0"/>
          <a:r>
            <a:rPr lang="ru-RU" baseline="0" smtClean="0">
              <a:latin typeface="Times New Roman"/>
            </a:rPr>
            <a:t>Полевой практикум</a:t>
          </a:r>
        </a:p>
      </dgm:t>
    </dgm:pt>
    <dgm:pt modelId="{819BC728-BF38-4C0D-9A74-94962CE4AEF4}" type="parTrans" cxnId="{BE86C344-388E-4174-B343-92716450F03A}">
      <dgm:prSet/>
      <dgm:spPr/>
    </dgm:pt>
    <dgm:pt modelId="{E5DDBB01-986A-4C7A-BA12-5DD656EABA7E}" type="sibTrans" cxnId="{BE86C344-388E-4174-B343-92716450F03A}">
      <dgm:prSet/>
      <dgm:spPr/>
    </dgm:pt>
    <dgm:pt modelId="{97699FD0-FB0D-4239-BE9C-99C21E9B3901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Участие в экологическом марафоне</a:t>
          </a:r>
          <a:endParaRPr lang="ru-RU" smtClean="0"/>
        </a:p>
      </dgm:t>
    </dgm:pt>
    <dgm:pt modelId="{342C5C49-1E3A-4129-A238-D0C3BE781876}" type="parTrans" cxnId="{D4941486-D7E4-4FB2-8922-E8E9351F2CC3}">
      <dgm:prSet/>
      <dgm:spPr/>
    </dgm:pt>
    <dgm:pt modelId="{56F03255-C168-466F-AC32-0C6DB949245D}" type="sibTrans" cxnId="{D4941486-D7E4-4FB2-8922-E8E9351F2CC3}">
      <dgm:prSet/>
      <dgm:spPr/>
    </dgm:pt>
    <dgm:pt modelId="{26430B23-2826-4FFA-AB79-46B21F18E043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Мероприятия экологического марафона</a:t>
          </a:r>
          <a:endParaRPr lang="ru-RU" smtClean="0"/>
        </a:p>
      </dgm:t>
    </dgm:pt>
    <dgm:pt modelId="{AE68F595-8842-4800-AD04-9CA36AA675D9}" type="parTrans" cxnId="{D7DB807B-9669-4D29-9794-05A72CC1469B}">
      <dgm:prSet/>
      <dgm:spPr/>
    </dgm:pt>
    <dgm:pt modelId="{3358CFC8-D8FA-4121-BF17-D6EAFD544ADE}" type="sibTrans" cxnId="{D7DB807B-9669-4D29-9794-05A72CC1469B}">
      <dgm:prSet/>
      <dgm:spPr/>
    </dgm:pt>
    <dgm:pt modelId="{7E860C26-8312-4C52-AC0D-01D079FBAA5E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Участие в исследовательской и проектной деятельности</a:t>
          </a:r>
          <a:endParaRPr lang="ru-RU" smtClean="0"/>
        </a:p>
      </dgm:t>
    </dgm:pt>
    <dgm:pt modelId="{BDD22D7F-8E21-4FB1-A11F-A596CF003DB5}" type="parTrans" cxnId="{6B25BCFA-3AEC-4D13-8DB9-F45C9F90F8DA}">
      <dgm:prSet/>
      <dgm:spPr/>
    </dgm:pt>
    <dgm:pt modelId="{7DC46262-3A77-4B65-9658-A417B24C7CC7}" type="sibTrans" cxnId="{6B25BCFA-3AEC-4D13-8DB9-F45C9F90F8DA}">
      <dgm:prSet/>
      <dgm:spPr/>
    </dgm:pt>
    <dgm:pt modelId="{2B78728B-DABF-4976-95F5-9F7BCAEF6AC0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Участие в конференциях, конкурсах различного уровня</a:t>
          </a:r>
          <a:endParaRPr lang="ru-RU" smtClean="0"/>
        </a:p>
      </dgm:t>
    </dgm:pt>
    <dgm:pt modelId="{F8B7589B-08E8-48F7-8798-C442D558495C}" type="parTrans" cxnId="{90DFAEC2-5295-43B1-A3C7-5B0E66F216A2}">
      <dgm:prSet/>
      <dgm:spPr/>
    </dgm:pt>
    <dgm:pt modelId="{8AC0AAD4-2D0D-41E5-B3F2-038F5A7B28DB}" type="sibTrans" cxnId="{90DFAEC2-5295-43B1-A3C7-5B0E66F216A2}">
      <dgm:prSet/>
      <dgm:spPr/>
    </dgm:pt>
    <dgm:pt modelId="{B30F98C0-9D24-4E51-BF9C-3E6FC9913B1D}" type="pres">
      <dgm:prSet presAssocID="{2175DEB0-0B7A-4EA8-8A27-03758E3F4E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5325F22-2FAA-4828-AC0A-ED1CBFFF59B8}" type="pres">
      <dgm:prSet presAssocID="{B21E1245-BD62-4DDF-8083-9AFBBEE0B70E}" presName="hierRoot1" presStyleCnt="0">
        <dgm:presLayoutVars>
          <dgm:hierBranch/>
        </dgm:presLayoutVars>
      </dgm:prSet>
      <dgm:spPr/>
    </dgm:pt>
    <dgm:pt modelId="{CAF84889-3E88-4D3F-B61D-6CE37BCB87A6}" type="pres">
      <dgm:prSet presAssocID="{B21E1245-BD62-4DDF-8083-9AFBBEE0B70E}" presName="rootComposite1" presStyleCnt="0"/>
      <dgm:spPr/>
    </dgm:pt>
    <dgm:pt modelId="{0365F696-AB44-4138-AA9B-163E16F1F6B5}" type="pres">
      <dgm:prSet presAssocID="{B21E1245-BD62-4DDF-8083-9AFBBEE0B70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099CFC-6877-45E4-8DAE-A484A0BAF09F}" type="pres">
      <dgm:prSet presAssocID="{B21E1245-BD62-4DDF-8083-9AFBBEE0B70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74EF836-30F1-4CEF-8968-53A608CDBA81}" type="pres">
      <dgm:prSet presAssocID="{B21E1245-BD62-4DDF-8083-9AFBBEE0B70E}" presName="hierChild2" presStyleCnt="0"/>
      <dgm:spPr/>
    </dgm:pt>
    <dgm:pt modelId="{24AC31D9-A859-4BDD-A16D-8BFE89B787AB}" type="pres">
      <dgm:prSet presAssocID="{87BE142A-8A2A-462C-90D3-47870928386D}" presName="Name35" presStyleLbl="parChTrans1D2" presStyleIdx="0" presStyleCnt="3"/>
      <dgm:spPr/>
    </dgm:pt>
    <dgm:pt modelId="{713CCD38-0A3F-4DE2-BF22-16100573DD43}" type="pres">
      <dgm:prSet presAssocID="{FD9B29F2-7245-4CA0-9FB8-9CC8094CEA2E}" presName="hierRoot2" presStyleCnt="0">
        <dgm:presLayoutVars>
          <dgm:hierBranch/>
        </dgm:presLayoutVars>
      </dgm:prSet>
      <dgm:spPr/>
    </dgm:pt>
    <dgm:pt modelId="{7380E162-78E2-4C51-B80E-0A9729937A94}" type="pres">
      <dgm:prSet presAssocID="{FD9B29F2-7245-4CA0-9FB8-9CC8094CEA2E}" presName="rootComposite" presStyleCnt="0"/>
      <dgm:spPr/>
    </dgm:pt>
    <dgm:pt modelId="{7E4580D6-6BB0-49C9-8E46-E8E29C880C40}" type="pres">
      <dgm:prSet presAssocID="{FD9B29F2-7245-4CA0-9FB8-9CC8094CEA2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8BA5FB-3A41-4982-9AC9-D41CAF092474}" type="pres">
      <dgm:prSet presAssocID="{FD9B29F2-7245-4CA0-9FB8-9CC8094CEA2E}" presName="rootConnector" presStyleLbl="node2" presStyleIdx="0" presStyleCnt="3"/>
      <dgm:spPr/>
      <dgm:t>
        <a:bodyPr/>
        <a:lstStyle/>
        <a:p>
          <a:endParaRPr lang="ru-RU"/>
        </a:p>
      </dgm:t>
    </dgm:pt>
    <dgm:pt modelId="{5E3E566A-7352-4A5B-8C25-DF9A733A4CBF}" type="pres">
      <dgm:prSet presAssocID="{FD9B29F2-7245-4CA0-9FB8-9CC8094CEA2E}" presName="hierChild4" presStyleCnt="0"/>
      <dgm:spPr/>
    </dgm:pt>
    <dgm:pt modelId="{F4CB55A0-3B38-44A3-86B4-753BA049C52B}" type="pres">
      <dgm:prSet presAssocID="{819BC728-BF38-4C0D-9A74-94962CE4AEF4}" presName="Name35" presStyleLbl="parChTrans1D3" presStyleIdx="0" presStyleCnt="3"/>
      <dgm:spPr/>
    </dgm:pt>
    <dgm:pt modelId="{93530CD8-1CF0-4CB9-A3F4-85CBB0EAE19D}" type="pres">
      <dgm:prSet presAssocID="{033CD09E-128B-4123-ACEC-55CD0316F9EA}" presName="hierRoot2" presStyleCnt="0">
        <dgm:presLayoutVars>
          <dgm:hierBranch val="r"/>
        </dgm:presLayoutVars>
      </dgm:prSet>
      <dgm:spPr/>
    </dgm:pt>
    <dgm:pt modelId="{D012A3AB-D7A4-4F2B-8D4A-268085AD877C}" type="pres">
      <dgm:prSet presAssocID="{033CD09E-128B-4123-ACEC-55CD0316F9EA}" presName="rootComposite" presStyleCnt="0"/>
      <dgm:spPr/>
    </dgm:pt>
    <dgm:pt modelId="{CDE5CD4A-8D4C-4FE7-A7B5-6C1A233ECF76}" type="pres">
      <dgm:prSet presAssocID="{033CD09E-128B-4123-ACEC-55CD0316F9EA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9CB042-E120-43D6-89CB-C5CDCA4EE5D0}" type="pres">
      <dgm:prSet presAssocID="{033CD09E-128B-4123-ACEC-55CD0316F9EA}" presName="rootConnector" presStyleLbl="node3" presStyleIdx="0" presStyleCnt="3"/>
      <dgm:spPr/>
      <dgm:t>
        <a:bodyPr/>
        <a:lstStyle/>
        <a:p>
          <a:endParaRPr lang="ru-RU"/>
        </a:p>
      </dgm:t>
    </dgm:pt>
    <dgm:pt modelId="{E9562EE3-7998-423F-9973-620A8EE71948}" type="pres">
      <dgm:prSet presAssocID="{033CD09E-128B-4123-ACEC-55CD0316F9EA}" presName="hierChild4" presStyleCnt="0"/>
      <dgm:spPr/>
    </dgm:pt>
    <dgm:pt modelId="{B838B4C9-A3EB-4631-A0DF-9C3891413915}" type="pres">
      <dgm:prSet presAssocID="{033CD09E-128B-4123-ACEC-55CD0316F9EA}" presName="hierChild5" presStyleCnt="0"/>
      <dgm:spPr/>
    </dgm:pt>
    <dgm:pt modelId="{102F58BB-4057-411F-B07C-A8A169701BBF}" type="pres">
      <dgm:prSet presAssocID="{FD9B29F2-7245-4CA0-9FB8-9CC8094CEA2E}" presName="hierChild5" presStyleCnt="0"/>
      <dgm:spPr/>
    </dgm:pt>
    <dgm:pt modelId="{A1281FE4-F5E8-475A-83B9-A15F60CFA1D5}" type="pres">
      <dgm:prSet presAssocID="{342C5C49-1E3A-4129-A238-D0C3BE781876}" presName="Name35" presStyleLbl="parChTrans1D2" presStyleIdx="1" presStyleCnt="3"/>
      <dgm:spPr/>
    </dgm:pt>
    <dgm:pt modelId="{6B0E7619-8D65-4282-B251-AD9F16454CB7}" type="pres">
      <dgm:prSet presAssocID="{97699FD0-FB0D-4239-BE9C-99C21E9B3901}" presName="hierRoot2" presStyleCnt="0">
        <dgm:presLayoutVars>
          <dgm:hierBranch/>
        </dgm:presLayoutVars>
      </dgm:prSet>
      <dgm:spPr/>
    </dgm:pt>
    <dgm:pt modelId="{FC7764A2-BA7B-4AC4-9C4E-72F9819D9E12}" type="pres">
      <dgm:prSet presAssocID="{97699FD0-FB0D-4239-BE9C-99C21E9B3901}" presName="rootComposite" presStyleCnt="0"/>
      <dgm:spPr/>
    </dgm:pt>
    <dgm:pt modelId="{C2DBA19F-1822-468F-B562-C8D5985DC6A5}" type="pres">
      <dgm:prSet presAssocID="{97699FD0-FB0D-4239-BE9C-99C21E9B390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83F46A-5046-43EE-B10F-44F01B8FA18B}" type="pres">
      <dgm:prSet presAssocID="{97699FD0-FB0D-4239-BE9C-99C21E9B3901}" presName="rootConnector" presStyleLbl="node2" presStyleIdx="1" presStyleCnt="3"/>
      <dgm:spPr/>
      <dgm:t>
        <a:bodyPr/>
        <a:lstStyle/>
        <a:p>
          <a:endParaRPr lang="ru-RU"/>
        </a:p>
      </dgm:t>
    </dgm:pt>
    <dgm:pt modelId="{53C17265-3720-41C5-8458-75E6293A09C9}" type="pres">
      <dgm:prSet presAssocID="{97699FD0-FB0D-4239-BE9C-99C21E9B3901}" presName="hierChild4" presStyleCnt="0"/>
      <dgm:spPr/>
    </dgm:pt>
    <dgm:pt modelId="{8F7E5D56-FD74-44A2-BA02-2DF8E06BF096}" type="pres">
      <dgm:prSet presAssocID="{AE68F595-8842-4800-AD04-9CA36AA675D9}" presName="Name35" presStyleLbl="parChTrans1D3" presStyleIdx="1" presStyleCnt="3"/>
      <dgm:spPr/>
    </dgm:pt>
    <dgm:pt modelId="{4E9054DB-87A3-46DC-B6A9-384CD18BC566}" type="pres">
      <dgm:prSet presAssocID="{26430B23-2826-4FFA-AB79-46B21F18E043}" presName="hierRoot2" presStyleCnt="0">
        <dgm:presLayoutVars>
          <dgm:hierBranch val="r"/>
        </dgm:presLayoutVars>
      </dgm:prSet>
      <dgm:spPr/>
    </dgm:pt>
    <dgm:pt modelId="{32AA5423-D712-41D6-90DC-321F629ACA2F}" type="pres">
      <dgm:prSet presAssocID="{26430B23-2826-4FFA-AB79-46B21F18E043}" presName="rootComposite" presStyleCnt="0"/>
      <dgm:spPr/>
    </dgm:pt>
    <dgm:pt modelId="{B4BB77C3-E1D0-4756-916C-5E6C37F4D25D}" type="pres">
      <dgm:prSet presAssocID="{26430B23-2826-4FFA-AB79-46B21F18E04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24D2E0-7B66-4898-AD0F-4999C2886A74}" type="pres">
      <dgm:prSet presAssocID="{26430B23-2826-4FFA-AB79-46B21F18E043}" presName="rootConnector" presStyleLbl="node3" presStyleIdx="1" presStyleCnt="3"/>
      <dgm:spPr/>
      <dgm:t>
        <a:bodyPr/>
        <a:lstStyle/>
        <a:p>
          <a:endParaRPr lang="ru-RU"/>
        </a:p>
      </dgm:t>
    </dgm:pt>
    <dgm:pt modelId="{AD41D73B-F87E-49A6-948B-1AECBCCF5428}" type="pres">
      <dgm:prSet presAssocID="{26430B23-2826-4FFA-AB79-46B21F18E043}" presName="hierChild4" presStyleCnt="0"/>
      <dgm:spPr/>
    </dgm:pt>
    <dgm:pt modelId="{297A46E4-CF37-474B-8503-3B0733C48256}" type="pres">
      <dgm:prSet presAssocID="{26430B23-2826-4FFA-AB79-46B21F18E043}" presName="hierChild5" presStyleCnt="0"/>
      <dgm:spPr/>
    </dgm:pt>
    <dgm:pt modelId="{53C48857-6860-4FB0-B6DA-46B6490C06CB}" type="pres">
      <dgm:prSet presAssocID="{97699FD0-FB0D-4239-BE9C-99C21E9B3901}" presName="hierChild5" presStyleCnt="0"/>
      <dgm:spPr/>
    </dgm:pt>
    <dgm:pt modelId="{2D45A507-27D4-44DB-B4F0-886B07F509F5}" type="pres">
      <dgm:prSet presAssocID="{BDD22D7F-8E21-4FB1-A11F-A596CF003DB5}" presName="Name35" presStyleLbl="parChTrans1D2" presStyleIdx="2" presStyleCnt="3"/>
      <dgm:spPr/>
    </dgm:pt>
    <dgm:pt modelId="{3F5FBFC3-CEB8-44A6-B2A9-F1B240EE4772}" type="pres">
      <dgm:prSet presAssocID="{7E860C26-8312-4C52-AC0D-01D079FBAA5E}" presName="hierRoot2" presStyleCnt="0">
        <dgm:presLayoutVars>
          <dgm:hierBranch/>
        </dgm:presLayoutVars>
      </dgm:prSet>
      <dgm:spPr/>
    </dgm:pt>
    <dgm:pt modelId="{137E3577-6C81-4AE7-B4D4-48DC2B7A7CD5}" type="pres">
      <dgm:prSet presAssocID="{7E860C26-8312-4C52-AC0D-01D079FBAA5E}" presName="rootComposite" presStyleCnt="0"/>
      <dgm:spPr/>
    </dgm:pt>
    <dgm:pt modelId="{2F1D7F89-6860-4AB0-BA48-293540892AC6}" type="pres">
      <dgm:prSet presAssocID="{7E860C26-8312-4C52-AC0D-01D079FBAA5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55ECEA-F302-4C03-8F2C-5DC3799B2C4F}" type="pres">
      <dgm:prSet presAssocID="{7E860C26-8312-4C52-AC0D-01D079FBAA5E}" presName="rootConnector" presStyleLbl="node2" presStyleIdx="2" presStyleCnt="3"/>
      <dgm:spPr/>
      <dgm:t>
        <a:bodyPr/>
        <a:lstStyle/>
        <a:p>
          <a:endParaRPr lang="ru-RU"/>
        </a:p>
      </dgm:t>
    </dgm:pt>
    <dgm:pt modelId="{C377F5E8-7D1E-4CA6-9157-9AA15D42760E}" type="pres">
      <dgm:prSet presAssocID="{7E860C26-8312-4C52-AC0D-01D079FBAA5E}" presName="hierChild4" presStyleCnt="0"/>
      <dgm:spPr/>
    </dgm:pt>
    <dgm:pt modelId="{A1698B2E-9842-4BCD-80B8-6FCEB9A13C86}" type="pres">
      <dgm:prSet presAssocID="{F8B7589B-08E8-48F7-8798-C442D558495C}" presName="Name35" presStyleLbl="parChTrans1D3" presStyleIdx="2" presStyleCnt="3"/>
      <dgm:spPr/>
    </dgm:pt>
    <dgm:pt modelId="{348F878B-9C78-442A-AE76-EFE7388CC1D3}" type="pres">
      <dgm:prSet presAssocID="{2B78728B-DABF-4976-95F5-9F7BCAEF6AC0}" presName="hierRoot2" presStyleCnt="0">
        <dgm:presLayoutVars>
          <dgm:hierBranch val="r"/>
        </dgm:presLayoutVars>
      </dgm:prSet>
      <dgm:spPr/>
    </dgm:pt>
    <dgm:pt modelId="{81D4742E-A348-4B95-885B-F3531EEC1DDA}" type="pres">
      <dgm:prSet presAssocID="{2B78728B-DABF-4976-95F5-9F7BCAEF6AC0}" presName="rootComposite" presStyleCnt="0"/>
      <dgm:spPr/>
    </dgm:pt>
    <dgm:pt modelId="{CF47CC02-9923-4563-9579-94C9ED68244B}" type="pres">
      <dgm:prSet presAssocID="{2B78728B-DABF-4976-95F5-9F7BCAEF6AC0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6ED7AE-1667-4143-AB74-B059B6173A7C}" type="pres">
      <dgm:prSet presAssocID="{2B78728B-DABF-4976-95F5-9F7BCAEF6AC0}" presName="rootConnector" presStyleLbl="node3" presStyleIdx="2" presStyleCnt="3"/>
      <dgm:spPr/>
      <dgm:t>
        <a:bodyPr/>
        <a:lstStyle/>
        <a:p>
          <a:endParaRPr lang="ru-RU"/>
        </a:p>
      </dgm:t>
    </dgm:pt>
    <dgm:pt modelId="{BE2AF5DE-9A40-451F-A81B-AFD1B1EC2218}" type="pres">
      <dgm:prSet presAssocID="{2B78728B-DABF-4976-95F5-9F7BCAEF6AC0}" presName="hierChild4" presStyleCnt="0"/>
      <dgm:spPr/>
    </dgm:pt>
    <dgm:pt modelId="{EB8F744B-3139-489A-8DFA-3BDDAF4B04C0}" type="pres">
      <dgm:prSet presAssocID="{2B78728B-DABF-4976-95F5-9F7BCAEF6AC0}" presName="hierChild5" presStyleCnt="0"/>
      <dgm:spPr/>
    </dgm:pt>
    <dgm:pt modelId="{594E39CE-D8F0-4A09-A970-2A1A0D8F2B26}" type="pres">
      <dgm:prSet presAssocID="{7E860C26-8312-4C52-AC0D-01D079FBAA5E}" presName="hierChild5" presStyleCnt="0"/>
      <dgm:spPr/>
    </dgm:pt>
    <dgm:pt modelId="{29EDCEFA-E65A-4C1A-B56D-B599BD191A9A}" type="pres">
      <dgm:prSet presAssocID="{B21E1245-BD62-4DDF-8083-9AFBBEE0B70E}" presName="hierChild3" presStyleCnt="0"/>
      <dgm:spPr/>
    </dgm:pt>
  </dgm:ptLst>
  <dgm:cxnLst>
    <dgm:cxn modelId="{48F579A7-C9A4-496A-AC8B-8A2659CDC37D}" type="presOf" srcId="{342C5C49-1E3A-4129-A238-D0C3BE781876}" destId="{A1281FE4-F5E8-475A-83B9-A15F60CFA1D5}" srcOrd="0" destOrd="0" presId="urn:microsoft.com/office/officeart/2005/8/layout/orgChart1"/>
    <dgm:cxn modelId="{1E93FA77-11A2-43E9-816A-CEC6844D08DF}" srcId="{2175DEB0-0B7A-4EA8-8A27-03758E3F4E64}" destId="{B21E1245-BD62-4DDF-8083-9AFBBEE0B70E}" srcOrd="0" destOrd="0" parTransId="{E37732CF-D78E-4C42-88A8-A9A808D3C63E}" sibTransId="{E05D0DC2-D543-42B0-9937-0F80DDA3C2FA}"/>
    <dgm:cxn modelId="{FC31FCFD-9BB2-423C-B993-46124CCC78D9}" type="presOf" srcId="{97699FD0-FB0D-4239-BE9C-99C21E9B3901}" destId="{0283F46A-5046-43EE-B10F-44F01B8FA18B}" srcOrd="1" destOrd="0" presId="urn:microsoft.com/office/officeart/2005/8/layout/orgChart1"/>
    <dgm:cxn modelId="{A3A20E20-7B73-40D5-9CDC-53BDF4690648}" type="presOf" srcId="{2B78728B-DABF-4976-95F5-9F7BCAEF6AC0}" destId="{6A6ED7AE-1667-4143-AB74-B059B6173A7C}" srcOrd="1" destOrd="0" presId="urn:microsoft.com/office/officeart/2005/8/layout/orgChart1"/>
    <dgm:cxn modelId="{ECE0D737-A17F-465D-AD74-43117D73C976}" type="presOf" srcId="{FD9B29F2-7245-4CA0-9FB8-9CC8094CEA2E}" destId="{538BA5FB-3A41-4982-9AC9-D41CAF092474}" srcOrd="1" destOrd="0" presId="urn:microsoft.com/office/officeart/2005/8/layout/orgChart1"/>
    <dgm:cxn modelId="{789695FB-0381-4B11-BD5A-7A6012A8BACB}" type="presOf" srcId="{033CD09E-128B-4123-ACEC-55CD0316F9EA}" destId="{CDE5CD4A-8D4C-4FE7-A7B5-6C1A233ECF76}" srcOrd="0" destOrd="0" presId="urn:microsoft.com/office/officeart/2005/8/layout/orgChart1"/>
    <dgm:cxn modelId="{ACE7B97E-5578-4759-91D6-314B8C377CEE}" type="presOf" srcId="{BDD22D7F-8E21-4FB1-A11F-A596CF003DB5}" destId="{2D45A507-27D4-44DB-B4F0-886B07F509F5}" srcOrd="0" destOrd="0" presId="urn:microsoft.com/office/officeart/2005/8/layout/orgChart1"/>
    <dgm:cxn modelId="{D4941486-D7E4-4FB2-8922-E8E9351F2CC3}" srcId="{B21E1245-BD62-4DDF-8083-9AFBBEE0B70E}" destId="{97699FD0-FB0D-4239-BE9C-99C21E9B3901}" srcOrd="1" destOrd="0" parTransId="{342C5C49-1E3A-4129-A238-D0C3BE781876}" sibTransId="{56F03255-C168-466F-AC32-0C6DB949245D}"/>
    <dgm:cxn modelId="{DAD62730-AD27-4280-8C96-570717461535}" type="presOf" srcId="{26430B23-2826-4FFA-AB79-46B21F18E043}" destId="{B4BB77C3-E1D0-4756-916C-5E6C37F4D25D}" srcOrd="0" destOrd="0" presId="urn:microsoft.com/office/officeart/2005/8/layout/orgChart1"/>
    <dgm:cxn modelId="{234484ED-942F-4A90-937C-1517633F165E}" type="presOf" srcId="{7E860C26-8312-4C52-AC0D-01D079FBAA5E}" destId="{2F1D7F89-6860-4AB0-BA48-293540892AC6}" srcOrd="0" destOrd="0" presId="urn:microsoft.com/office/officeart/2005/8/layout/orgChart1"/>
    <dgm:cxn modelId="{99E48E1F-148C-4A55-8C00-427F892CFEC8}" type="presOf" srcId="{87BE142A-8A2A-462C-90D3-47870928386D}" destId="{24AC31D9-A859-4BDD-A16D-8BFE89B787AB}" srcOrd="0" destOrd="0" presId="urn:microsoft.com/office/officeart/2005/8/layout/orgChart1"/>
    <dgm:cxn modelId="{3775EF49-8B16-4E30-8FEC-6EE14052E4EF}" type="presOf" srcId="{F8B7589B-08E8-48F7-8798-C442D558495C}" destId="{A1698B2E-9842-4BCD-80B8-6FCEB9A13C86}" srcOrd="0" destOrd="0" presId="urn:microsoft.com/office/officeart/2005/8/layout/orgChart1"/>
    <dgm:cxn modelId="{6A01F5D4-5B20-46FE-881F-70AA906C7793}" type="presOf" srcId="{26430B23-2826-4FFA-AB79-46B21F18E043}" destId="{6924D2E0-7B66-4898-AD0F-4999C2886A74}" srcOrd="1" destOrd="0" presId="urn:microsoft.com/office/officeart/2005/8/layout/orgChart1"/>
    <dgm:cxn modelId="{BE86C344-388E-4174-B343-92716450F03A}" srcId="{FD9B29F2-7245-4CA0-9FB8-9CC8094CEA2E}" destId="{033CD09E-128B-4123-ACEC-55CD0316F9EA}" srcOrd="0" destOrd="0" parTransId="{819BC728-BF38-4C0D-9A74-94962CE4AEF4}" sibTransId="{E5DDBB01-986A-4C7A-BA12-5DD656EABA7E}"/>
    <dgm:cxn modelId="{1E88838E-7C09-40D8-B288-BB9A52517D90}" type="presOf" srcId="{97699FD0-FB0D-4239-BE9C-99C21E9B3901}" destId="{C2DBA19F-1822-468F-B562-C8D5985DC6A5}" srcOrd="0" destOrd="0" presId="urn:microsoft.com/office/officeart/2005/8/layout/orgChart1"/>
    <dgm:cxn modelId="{6B25BCFA-3AEC-4D13-8DB9-F45C9F90F8DA}" srcId="{B21E1245-BD62-4DDF-8083-9AFBBEE0B70E}" destId="{7E860C26-8312-4C52-AC0D-01D079FBAA5E}" srcOrd="2" destOrd="0" parTransId="{BDD22D7F-8E21-4FB1-A11F-A596CF003DB5}" sibTransId="{7DC46262-3A77-4B65-9658-A417B24C7CC7}"/>
    <dgm:cxn modelId="{71BC7EA9-F64A-4158-9F7E-A2A5F828DB3A}" type="presOf" srcId="{FD9B29F2-7245-4CA0-9FB8-9CC8094CEA2E}" destId="{7E4580D6-6BB0-49C9-8E46-E8E29C880C40}" srcOrd="0" destOrd="0" presId="urn:microsoft.com/office/officeart/2005/8/layout/orgChart1"/>
    <dgm:cxn modelId="{405871CE-C29E-424F-BE9B-D621CA31CBD6}" type="presOf" srcId="{819BC728-BF38-4C0D-9A74-94962CE4AEF4}" destId="{F4CB55A0-3B38-44A3-86B4-753BA049C52B}" srcOrd="0" destOrd="0" presId="urn:microsoft.com/office/officeart/2005/8/layout/orgChart1"/>
    <dgm:cxn modelId="{450E22D1-DD92-4CE2-BD54-ABB331132B39}" type="presOf" srcId="{B21E1245-BD62-4DDF-8083-9AFBBEE0B70E}" destId="{0365F696-AB44-4138-AA9B-163E16F1F6B5}" srcOrd="0" destOrd="0" presId="urn:microsoft.com/office/officeart/2005/8/layout/orgChart1"/>
    <dgm:cxn modelId="{5CCD78B5-26B8-4DE7-9FB3-BE668FF3D7D1}" type="presOf" srcId="{2175DEB0-0B7A-4EA8-8A27-03758E3F4E64}" destId="{B30F98C0-9D24-4E51-BF9C-3E6FC9913B1D}" srcOrd="0" destOrd="0" presId="urn:microsoft.com/office/officeart/2005/8/layout/orgChart1"/>
    <dgm:cxn modelId="{FDB19278-68C9-4028-9F6C-6888C7A8DB2D}" type="presOf" srcId="{2B78728B-DABF-4976-95F5-9F7BCAEF6AC0}" destId="{CF47CC02-9923-4563-9579-94C9ED68244B}" srcOrd="0" destOrd="0" presId="urn:microsoft.com/office/officeart/2005/8/layout/orgChart1"/>
    <dgm:cxn modelId="{50E2F1B1-6D86-462A-8256-CBA0DE9EF7A6}" type="presOf" srcId="{033CD09E-128B-4123-ACEC-55CD0316F9EA}" destId="{DD9CB042-E120-43D6-89CB-C5CDCA4EE5D0}" srcOrd="1" destOrd="0" presId="urn:microsoft.com/office/officeart/2005/8/layout/orgChart1"/>
    <dgm:cxn modelId="{90DFAEC2-5295-43B1-A3C7-5B0E66F216A2}" srcId="{7E860C26-8312-4C52-AC0D-01D079FBAA5E}" destId="{2B78728B-DABF-4976-95F5-9F7BCAEF6AC0}" srcOrd="0" destOrd="0" parTransId="{F8B7589B-08E8-48F7-8798-C442D558495C}" sibTransId="{8AC0AAD4-2D0D-41E5-B3F2-038F5A7B28DB}"/>
    <dgm:cxn modelId="{D7D60053-D644-4BD7-830B-933148423255}" type="presOf" srcId="{7E860C26-8312-4C52-AC0D-01D079FBAA5E}" destId="{B255ECEA-F302-4C03-8F2C-5DC3799B2C4F}" srcOrd="1" destOrd="0" presId="urn:microsoft.com/office/officeart/2005/8/layout/orgChart1"/>
    <dgm:cxn modelId="{C6B65DE6-53FF-49EB-97F4-957EA19E610B}" type="presOf" srcId="{B21E1245-BD62-4DDF-8083-9AFBBEE0B70E}" destId="{1F099CFC-6877-45E4-8DAE-A484A0BAF09F}" srcOrd="1" destOrd="0" presId="urn:microsoft.com/office/officeart/2005/8/layout/orgChart1"/>
    <dgm:cxn modelId="{7EECD1CA-0453-44C0-9594-39D06C8DC921}" srcId="{B21E1245-BD62-4DDF-8083-9AFBBEE0B70E}" destId="{FD9B29F2-7245-4CA0-9FB8-9CC8094CEA2E}" srcOrd="0" destOrd="0" parTransId="{87BE142A-8A2A-462C-90D3-47870928386D}" sibTransId="{E4D0EA3F-CB08-4F96-8AAD-68C6E76E3111}"/>
    <dgm:cxn modelId="{96B3FF12-B796-4AAC-B1D2-7EA40EB52E7C}" type="presOf" srcId="{AE68F595-8842-4800-AD04-9CA36AA675D9}" destId="{8F7E5D56-FD74-44A2-BA02-2DF8E06BF096}" srcOrd="0" destOrd="0" presId="urn:microsoft.com/office/officeart/2005/8/layout/orgChart1"/>
    <dgm:cxn modelId="{D7DB807B-9669-4D29-9794-05A72CC1469B}" srcId="{97699FD0-FB0D-4239-BE9C-99C21E9B3901}" destId="{26430B23-2826-4FFA-AB79-46B21F18E043}" srcOrd="0" destOrd="0" parTransId="{AE68F595-8842-4800-AD04-9CA36AA675D9}" sibTransId="{3358CFC8-D8FA-4121-BF17-D6EAFD544ADE}"/>
    <dgm:cxn modelId="{9511F986-F234-4C52-AB11-AB3D03F08A47}" type="presParOf" srcId="{B30F98C0-9D24-4E51-BF9C-3E6FC9913B1D}" destId="{85325F22-2FAA-4828-AC0A-ED1CBFFF59B8}" srcOrd="0" destOrd="0" presId="urn:microsoft.com/office/officeart/2005/8/layout/orgChart1"/>
    <dgm:cxn modelId="{A7161D2A-7F07-40A6-97F0-037CFED9DB10}" type="presParOf" srcId="{85325F22-2FAA-4828-AC0A-ED1CBFFF59B8}" destId="{CAF84889-3E88-4D3F-B61D-6CE37BCB87A6}" srcOrd="0" destOrd="0" presId="urn:microsoft.com/office/officeart/2005/8/layout/orgChart1"/>
    <dgm:cxn modelId="{A2CEBFA9-DF79-4D39-962C-AB928E0B0DE9}" type="presParOf" srcId="{CAF84889-3E88-4D3F-B61D-6CE37BCB87A6}" destId="{0365F696-AB44-4138-AA9B-163E16F1F6B5}" srcOrd="0" destOrd="0" presId="urn:microsoft.com/office/officeart/2005/8/layout/orgChart1"/>
    <dgm:cxn modelId="{0D96BEC1-2E47-40D7-B8FC-D17F7C798200}" type="presParOf" srcId="{CAF84889-3E88-4D3F-B61D-6CE37BCB87A6}" destId="{1F099CFC-6877-45E4-8DAE-A484A0BAF09F}" srcOrd="1" destOrd="0" presId="urn:microsoft.com/office/officeart/2005/8/layout/orgChart1"/>
    <dgm:cxn modelId="{492B2CC1-8929-4239-ADF9-7974ADE35B25}" type="presParOf" srcId="{85325F22-2FAA-4828-AC0A-ED1CBFFF59B8}" destId="{774EF836-30F1-4CEF-8968-53A608CDBA81}" srcOrd="1" destOrd="0" presId="urn:microsoft.com/office/officeart/2005/8/layout/orgChart1"/>
    <dgm:cxn modelId="{4B94E14E-C625-47CC-BD41-665FF5D73BA5}" type="presParOf" srcId="{774EF836-30F1-4CEF-8968-53A608CDBA81}" destId="{24AC31D9-A859-4BDD-A16D-8BFE89B787AB}" srcOrd="0" destOrd="0" presId="urn:microsoft.com/office/officeart/2005/8/layout/orgChart1"/>
    <dgm:cxn modelId="{71CDF453-7DB6-4D3A-9221-674A3765BE8B}" type="presParOf" srcId="{774EF836-30F1-4CEF-8968-53A608CDBA81}" destId="{713CCD38-0A3F-4DE2-BF22-16100573DD43}" srcOrd="1" destOrd="0" presId="urn:microsoft.com/office/officeart/2005/8/layout/orgChart1"/>
    <dgm:cxn modelId="{DEB27D07-5B23-4F38-A541-764CD29D0B11}" type="presParOf" srcId="{713CCD38-0A3F-4DE2-BF22-16100573DD43}" destId="{7380E162-78E2-4C51-B80E-0A9729937A94}" srcOrd="0" destOrd="0" presId="urn:microsoft.com/office/officeart/2005/8/layout/orgChart1"/>
    <dgm:cxn modelId="{CD9D67CC-6676-4BD2-A672-87197D497104}" type="presParOf" srcId="{7380E162-78E2-4C51-B80E-0A9729937A94}" destId="{7E4580D6-6BB0-49C9-8E46-E8E29C880C40}" srcOrd="0" destOrd="0" presId="urn:microsoft.com/office/officeart/2005/8/layout/orgChart1"/>
    <dgm:cxn modelId="{918EFEB6-0233-4036-977F-3FB759F2CD4E}" type="presParOf" srcId="{7380E162-78E2-4C51-B80E-0A9729937A94}" destId="{538BA5FB-3A41-4982-9AC9-D41CAF092474}" srcOrd="1" destOrd="0" presId="urn:microsoft.com/office/officeart/2005/8/layout/orgChart1"/>
    <dgm:cxn modelId="{9B7B2521-FE94-41C4-ACC4-9773EACCB69D}" type="presParOf" srcId="{713CCD38-0A3F-4DE2-BF22-16100573DD43}" destId="{5E3E566A-7352-4A5B-8C25-DF9A733A4CBF}" srcOrd="1" destOrd="0" presId="urn:microsoft.com/office/officeart/2005/8/layout/orgChart1"/>
    <dgm:cxn modelId="{E38DC081-0177-4E55-A79D-623FA708D102}" type="presParOf" srcId="{5E3E566A-7352-4A5B-8C25-DF9A733A4CBF}" destId="{F4CB55A0-3B38-44A3-86B4-753BA049C52B}" srcOrd="0" destOrd="0" presId="urn:microsoft.com/office/officeart/2005/8/layout/orgChart1"/>
    <dgm:cxn modelId="{B81CEA5C-9657-4D60-925C-2AB4B1D9F11D}" type="presParOf" srcId="{5E3E566A-7352-4A5B-8C25-DF9A733A4CBF}" destId="{93530CD8-1CF0-4CB9-A3F4-85CBB0EAE19D}" srcOrd="1" destOrd="0" presId="urn:microsoft.com/office/officeart/2005/8/layout/orgChart1"/>
    <dgm:cxn modelId="{53255D92-0FBF-4221-9519-4542160E3E09}" type="presParOf" srcId="{93530CD8-1CF0-4CB9-A3F4-85CBB0EAE19D}" destId="{D012A3AB-D7A4-4F2B-8D4A-268085AD877C}" srcOrd="0" destOrd="0" presId="urn:microsoft.com/office/officeart/2005/8/layout/orgChart1"/>
    <dgm:cxn modelId="{4686229C-D230-4D8F-B196-CAD84B9726CC}" type="presParOf" srcId="{D012A3AB-D7A4-4F2B-8D4A-268085AD877C}" destId="{CDE5CD4A-8D4C-4FE7-A7B5-6C1A233ECF76}" srcOrd="0" destOrd="0" presId="urn:microsoft.com/office/officeart/2005/8/layout/orgChart1"/>
    <dgm:cxn modelId="{B546C05F-A041-456C-A0A1-45158AA8BB61}" type="presParOf" srcId="{D012A3AB-D7A4-4F2B-8D4A-268085AD877C}" destId="{DD9CB042-E120-43D6-89CB-C5CDCA4EE5D0}" srcOrd="1" destOrd="0" presId="urn:microsoft.com/office/officeart/2005/8/layout/orgChart1"/>
    <dgm:cxn modelId="{09866DF8-3609-4DEB-84E9-F4360856B728}" type="presParOf" srcId="{93530CD8-1CF0-4CB9-A3F4-85CBB0EAE19D}" destId="{E9562EE3-7998-423F-9973-620A8EE71948}" srcOrd="1" destOrd="0" presId="urn:microsoft.com/office/officeart/2005/8/layout/orgChart1"/>
    <dgm:cxn modelId="{1CA8D361-F9CF-4AB2-B06A-F1D5589645D9}" type="presParOf" srcId="{93530CD8-1CF0-4CB9-A3F4-85CBB0EAE19D}" destId="{B838B4C9-A3EB-4631-A0DF-9C3891413915}" srcOrd="2" destOrd="0" presId="urn:microsoft.com/office/officeart/2005/8/layout/orgChart1"/>
    <dgm:cxn modelId="{63B084B9-8BFF-4375-B209-7CD7236E35CC}" type="presParOf" srcId="{713CCD38-0A3F-4DE2-BF22-16100573DD43}" destId="{102F58BB-4057-411F-B07C-A8A169701BBF}" srcOrd="2" destOrd="0" presId="urn:microsoft.com/office/officeart/2005/8/layout/orgChart1"/>
    <dgm:cxn modelId="{B1E0BED7-6BA7-4777-BB42-19A8C46DBB90}" type="presParOf" srcId="{774EF836-30F1-4CEF-8968-53A608CDBA81}" destId="{A1281FE4-F5E8-475A-83B9-A15F60CFA1D5}" srcOrd="2" destOrd="0" presId="urn:microsoft.com/office/officeart/2005/8/layout/orgChart1"/>
    <dgm:cxn modelId="{7CCF10A7-62BF-4449-A3BD-56A2DB158EB6}" type="presParOf" srcId="{774EF836-30F1-4CEF-8968-53A608CDBA81}" destId="{6B0E7619-8D65-4282-B251-AD9F16454CB7}" srcOrd="3" destOrd="0" presId="urn:microsoft.com/office/officeart/2005/8/layout/orgChart1"/>
    <dgm:cxn modelId="{C5DE3C95-409A-42F3-A164-3116F1349867}" type="presParOf" srcId="{6B0E7619-8D65-4282-B251-AD9F16454CB7}" destId="{FC7764A2-BA7B-4AC4-9C4E-72F9819D9E12}" srcOrd="0" destOrd="0" presId="urn:microsoft.com/office/officeart/2005/8/layout/orgChart1"/>
    <dgm:cxn modelId="{E6CFEEE3-7DCE-42A7-A380-C8639769FDD9}" type="presParOf" srcId="{FC7764A2-BA7B-4AC4-9C4E-72F9819D9E12}" destId="{C2DBA19F-1822-468F-B562-C8D5985DC6A5}" srcOrd="0" destOrd="0" presId="urn:microsoft.com/office/officeart/2005/8/layout/orgChart1"/>
    <dgm:cxn modelId="{6010E9A1-2C09-4E7E-9A57-45092408666F}" type="presParOf" srcId="{FC7764A2-BA7B-4AC4-9C4E-72F9819D9E12}" destId="{0283F46A-5046-43EE-B10F-44F01B8FA18B}" srcOrd="1" destOrd="0" presId="urn:microsoft.com/office/officeart/2005/8/layout/orgChart1"/>
    <dgm:cxn modelId="{D04F447C-1911-4453-AAFC-2F4554FE2657}" type="presParOf" srcId="{6B0E7619-8D65-4282-B251-AD9F16454CB7}" destId="{53C17265-3720-41C5-8458-75E6293A09C9}" srcOrd="1" destOrd="0" presId="urn:microsoft.com/office/officeart/2005/8/layout/orgChart1"/>
    <dgm:cxn modelId="{60EE47AE-A1ED-43C2-9389-7E8749D590DA}" type="presParOf" srcId="{53C17265-3720-41C5-8458-75E6293A09C9}" destId="{8F7E5D56-FD74-44A2-BA02-2DF8E06BF096}" srcOrd="0" destOrd="0" presId="urn:microsoft.com/office/officeart/2005/8/layout/orgChart1"/>
    <dgm:cxn modelId="{1ACF5B5C-FC15-4F98-9BB6-31E6DAF09038}" type="presParOf" srcId="{53C17265-3720-41C5-8458-75E6293A09C9}" destId="{4E9054DB-87A3-46DC-B6A9-384CD18BC566}" srcOrd="1" destOrd="0" presId="urn:microsoft.com/office/officeart/2005/8/layout/orgChart1"/>
    <dgm:cxn modelId="{D593D033-4FFC-4AB3-B029-B7C24F524006}" type="presParOf" srcId="{4E9054DB-87A3-46DC-B6A9-384CD18BC566}" destId="{32AA5423-D712-41D6-90DC-321F629ACA2F}" srcOrd="0" destOrd="0" presId="urn:microsoft.com/office/officeart/2005/8/layout/orgChart1"/>
    <dgm:cxn modelId="{796A1C41-C469-49ED-B57B-00D5E1E49431}" type="presParOf" srcId="{32AA5423-D712-41D6-90DC-321F629ACA2F}" destId="{B4BB77C3-E1D0-4756-916C-5E6C37F4D25D}" srcOrd="0" destOrd="0" presId="urn:microsoft.com/office/officeart/2005/8/layout/orgChart1"/>
    <dgm:cxn modelId="{16A1CF77-9F8F-45F1-BA24-9A548F4DEC01}" type="presParOf" srcId="{32AA5423-D712-41D6-90DC-321F629ACA2F}" destId="{6924D2E0-7B66-4898-AD0F-4999C2886A74}" srcOrd="1" destOrd="0" presId="urn:microsoft.com/office/officeart/2005/8/layout/orgChart1"/>
    <dgm:cxn modelId="{877D54CF-AD36-4251-9BBC-77735125974C}" type="presParOf" srcId="{4E9054DB-87A3-46DC-B6A9-384CD18BC566}" destId="{AD41D73B-F87E-49A6-948B-1AECBCCF5428}" srcOrd="1" destOrd="0" presId="urn:microsoft.com/office/officeart/2005/8/layout/orgChart1"/>
    <dgm:cxn modelId="{7DF93C69-91A6-4328-9528-733309DEFE5F}" type="presParOf" srcId="{4E9054DB-87A3-46DC-B6A9-384CD18BC566}" destId="{297A46E4-CF37-474B-8503-3B0733C48256}" srcOrd="2" destOrd="0" presId="urn:microsoft.com/office/officeart/2005/8/layout/orgChart1"/>
    <dgm:cxn modelId="{9BBAB671-45FA-4EBF-B3DA-D96A2B58540D}" type="presParOf" srcId="{6B0E7619-8D65-4282-B251-AD9F16454CB7}" destId="{53C48857-6860-4FB0-B6DA-46B6490C06CB}" srcOrd="2" destOrd="0" presId="urn:microsoft.com/office/officeart/2005/8/layout/orgChart1"/>
    <dgm:cxn modelId="{3A78BE2C-6836-4C77-9C71-D968BCD9318B}" type="presParOf" srcId="{774EF836-30F1-4CEF-8968-53A608CDBA81}" destId="{2D45A507-27D4-44DB-B4F0-886B07F509F5}" srcOrd="4" destOrd="0" presId="urn:microsoft.com/office/officeart/2005/8/layout/orgChart1"/>
    <dgm:cxn modelId="{E1305343-26B7-44E7-AD8A-D626E3E314D0}" type="presParOf" srcId="{774EF836-30F1-4CEF-8968-53A608CDBA81}" destId="{3F5FBFC3-CEB8-44A6-B2A9-F1B240EE4772}" srcOrd="5" destOrd="0" presId="urn:microsoft.com/office/officeart/2005/8/layout/orgChart1"/>
    <dgm:cxn modelId="{311C7589-0C08-4CD3-99E4-55F30A498E48}" type="presParOf" srcId="{3F5FBFC3-CEB8-44A6-B2A9-F1B240EE4772}" destId="{137E3577-6C81-4AE7-B4D4-48DC2B7A7CD5}" srcOrd="0" destOrd="0" presId="urn:microsoft.com/office/officeart/2005/8/layout/orgChart1"/>
    <dgm:cxn modelId="{93370EEA-F40E-4C0D-A74D-8B0E0EFBA03C}" type="presParOf" srcId="{137E3577-6C81-4AE7-B4D4-48DC2B7A7CD5}" destId="{2F1D7F89-6860-4AB0-BA48-293540892AC6}" srcOrd="0" destOrd="0" presId="urn:microsoft.com/office/officeart/2005/8/layout/orgChart1"/>
    <dgm:cxn modelId="{CFC377BD-30DB-41E5-BC7E-6922543CDBA3}" type="presParOf" srcId="{137E3577-6C81-4AE7-B4D4-48DC2B7A7CD5}" destId="{B255ECEA-F302-4C03-8F2C-5DC3799B2C4F}" srcOrd="1" destOrd="0" presId="urn:microsoft.com/office/officeart/2005/8/layout/orgChart1"/>
    <dgm:cxn modelId="{B7DCDA3E-D77B-4AC5-8DA7-A416E93E125A}" type="presParOf" srcId="{3F5FBFC3-CEB8-44A6-B2A9-F1B240EE4772}" destId="{C377F5E8-7D1E-4CA6-9157-9AA15D42760E}" srcOrd="1" destOrd="0" presId="urn:microsoft.com/office/officeart/2005/8/layout/orgChart1"/>
    <dgm:cxn modelId="{262E16AF-4360-47FF-918C-A8517E84AD65}" type="presParOf" srcId="{C377F5E8-7D1E-4CA6-9157-9AA15D42760E}" destId="{A1698B2E-9842-4BCD-80B8-6FCEB9A13C86}" srcOrd="0" destOrd="0" presId="urn:microsoft.com/office/officeart/2005/8/layout/orgChart1"/>
    <dgm:cxn modelId="{624C9FF0-B74F-42F5-A1BA-20322108E095}" type="presParOf" srcId="{C377F5E8-7D1E-4CA6-9157-9AA15D42760E}" destId="{348F878B-9C78-442A-AE76-EFE7388CC1D3}" srcOrd="1" destOrd="0" presId="urn:microsoft.com/office/officeart/2005/8/layout/orgChart1"/>
    <dgm:cxn modelId="{60F5BBB5-2FFC-40AF-87A9-54F6A2DE36A6}" type="presParOf" srcId="{348F878B-9C78-442A-AE76-EFE7388CC1D3}" destId="{81D4742E-A348-4B95-885B-F3531EEC1DDA}" srcOrd="0" destOrd="0" presId="urn:microsoft.com/office/officeart/2005/8/layout/orgChart1"/>
    <dgm:cxn modelId="{BC0A05F0-2FFE-4CA0-8A63-7917629201F5}" type="presParOf" srcId="{81D4742E-A348-4B95-885B-F3531EEC1DDA}" destId="{CF47CC02-9923-4563-9579-94C9ED68244B}" srcOrd="0" destOrd="0" presId="urn:microsoft.com/office/officeart/2005/8/layout/orgChart1"/>
    <dgm:cxn modelId="{6DD3C35D-DC74-4BDE-A56B-9F52BDEAB3F4}" type="presParOf" srcId="{81D4742E-A348-4B95-885B-F3531EEC1DDA}" destId="{6A6ED7AE-1667-4143-AB74-B059B6173A7C}" srcOrd="1" destOrd="0" presId="urn:microsoft.com/office/officeart/2005/8/layout/orgChart1"/>
    <dgm:cxn modelId="{A8B9E09C-55F4-4A5B-95AC-CF4EDD126412}" type="presParOf" srcId="{348F878B-9C78-442A-AE76-EFE7388CC1D3}" destId="{BE2AF5DE-9A40-451F-A81B-AFD1B1EC2218}" srcOrd="1" destOrd="0" presId="urn:microsoft.com/office/officeart/2005/8/layout/orgChart1"/>
    <dgm:cxn modelId="{D8142850-D764-4611-9365-1EAF2503363A}" type="presParOf" srcId="{348F878B-9C78-442A-AE76-EFE7388CC1D3}" destId="{EB8F744B-3139-489A-8DFA-3BDDAF4B04C0}" srcOrd="2" destOrd="0" presId="urn:microsoft.com/office/officeart/2005/8/layout/orgChart1"/>
    <dgm:cxn modelId="{2426DC5D-E6A5-41D7-923A-579DDFA2D99A}" type="presParOf" srcId="{3F5FBFC3-CEB8-44A6-B2A9-F1B240EE4772}" destId="{594E39CE-D8F0-4A09-A970-2A1A0D8F2B26}" srcOrd="2" destOrd="0" presId="urn:microsoft.com/office/officeart/2005/8/layout/orgChart1"/>
    <dgm:cxn modelId="{36CDBD43-6E75-4FFF-91F0-D4675518465B}" type="presParOf" srcId="{85325F22-2FAA-4828-AC0A-ED1CBFFF59B8}" destId="{29EDCEFA-E65A-4C1A-B56D-B599BD191A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698B2E-9842-4BCD-80B8-6FCEB9A13C86}">
      <dsp:nvSpPr>
        <dsp:cNvPr id="0" name=""/>
        <dsp:cNvSpPr/>
      </dsp:nvSpPr>
      <dsp:spPr>
        <a:xfrm>
          <a:off x="4638314" y="251554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5A507-27D4-44DB-B4F0-886B07F509F5}">
      <dsp:nvSpPr>
        <dsp:cNvPr id="0" name=""/>
        <dsp:cNvSpPr/>
      </dsp:nvSpPr>
      <dsp:spPr>
        <a:xfrm>
          <a:off x="2743199" y="137671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E5D56-FD74-44A2-BA02-2DF8E06BF096}">
      <dsp:nvSpPr>
        <dsp:cNvPr id="0" name=""/>
        <dsp:cNvSpPr/>
      </dsp:nvSpPr>
      <dsp:spPr>
        <a:xfrm>
          <a:off x="2697479" y="251554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81FE4-F5E8-475A-83B9-A15F60CFA1D5}">
      <dsp:nvSpPr>
        <dsp:cNvPr id="0" name=""/>
        <dsp:cNvSpPr/>
      </dsp:nvSpPr>
      <dsp:spPr>
        <a:xfrm>
          <a:off x="2697479" y="1376712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B55A0-3B38-44A3-86B4-753BA049C52B}">
      <dsp:nvSpPr>
        <dsp:cNvPr id="0" name=""/>
        <dsp:cNvSpPr/>
      </dsp:nvSpPr>
      <dsp:spPr>
        <a:xfrm>
          <a:off x="756645" y="251554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C31D9-A859-4BDD-A16D-8BFE89B787AB}">
      <dsp:nvSpPr>
        <dsp:cNvPr id="0" name=""/>
        <dsp:cNvSpPr/>
      </dsp:nvSpPr>
      <dsp:spPr>
        <a:xfrm>
          <a:off x="802365" y="137671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5F696-AB44-4138-AA9B-163E16F1F6B5}">
      <dsp:nvSpPr>
        <dsp:cNvPr id="0" name=""/>
        <dsp:cNvSpPr/>
      </dsp:nvSpPr>
      <dsp:spPr>
        <a:xfrm>
          <a:off x="1941202" y="57471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/>
            </a:rPr>
            <a:t>Программа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/>
            </a:rPr>
            <a:t> «Мир на ладони»</a:t>
          </a:r>
          <a:endParaRPr lang="ru-RU" sz="1400" kern="1200" smtClean="0"/>
        </a:p>
      </dsp:txBody>
      <dsp:txXfrm>
        <a:off x="1941202" y="574714"/>
        <a:ext cx="1603995" cy="801997"/>
      </dsp:txXfrm>
    </dsp:sp>
    <dsp:sp modelId="{7E4580D6-6BB0-49C9-8E46-E8E29C880C40}">
      <dsp:nvSpPr>
        <dsp:cNvPr id="0" name=""/>
        <dsp:cNvSpPr/>
      </dsp:nvSpPr>
      <dsp:spPr>
        <a:xfrm>
          <a:off x="368" y="171355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/>
            </a:rPr>
            <a:t>Модули Программы</a:t>
          </a:r>
          <a:endParaRPr lang="ru-RU" sz="1400" kern="1200" smtClean="0"/>
        </a:p>
      </dsp:txBody>
      <dsp:txXfrm>
        <a:off x="368" y="1713551"/>
        <a:ext cx="1603995" cy="801997"/>
      </dsp:txXfrm>
    </dsp:sp>
    <dsp:sp modelId="{CDE5CD4A-8D4C-4FE7-A7B5-6C1A233ECF76}">
      <dsp:nvSpPr>
        <dsp:cNvPr id="0" name=""/>
        <dsp:cNvSpPr/>
      </dsp:nvSpPr>
      <dsp:spPr>
        <a:xfrm>
          <a:off x="368" y="285238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 </a:t>
          </a:r>
          <a:r>
            <a:rPr lang="ru-RU" sz="1400" kern="1200" baseline="0" smtClean="0">
              <a:latin typeface="Times New Roman"/>
            </a:rPr>
            <a:t>Экологический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/>
            </a:rPr>
            <a:t>Полевой практикум</a:t>
          </a:r>
        </a:p>
      </dsp:txBody>
      <dsp:txXfrm>
        <a:off x="368" y="2852387"/>
        <a:ext cx="1603995" cy="801997"/>
      </dsp:txXfrm>
    </dsp:sp>
    <dsp:sp modelId="{C2DBA19F-1822-468F-B562-C8D5985DC6A5}">
      <dsp:nvSpPr>
        <dsp:cNvPr id="0" name=""/>
        <dsp:cNvSpPr/>
      </dsp:nvSpPr>
      <dsp:spPr>
        <a:xfrm>
          <a:off x="1941202" y="171355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/>
            </a:rPr>
            <a:t>Участие в экологическом марафоне</a:t>
          </a:r>
          <a:endParaRPr lang="ru-RU" sz="1400" kern="1200" smtClean="0"/>
        </a:p>
      </dsp:txBody>
      <dsp:txXfrm>
        <a:off x="1941202" y="1713551"/>
        <a:ext cx="1603995" cy="801997"/>
      </dsp:txXfrm>
    </dsp:sp>
    <dsp:sp modelId="{B4BB77C3-E1D0-4756-916C-5E6C37F4D25D}">
      <dsp:nvSpPr>
        <dsp:cNvPr id="0" name=""/>
        <dsp:cNvSpPr/>
      </dsp:nvSpPr>
      <dsp:spPr>
        <a:xfrm>
          <a:off x="1941202" y="285238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/>
            </a:rPr>
            <a:t>Мероприятия экологического марафона</a:t>
          </a:r>
          <a:endParaRPr lang="ru-RU" sz="1400" kern="1200" smtClean="0"/>
        </a:p>
      </dsp:txBody>
      <dsp:txXfrm>
        <a:off x="1941202" y="2852387"/>
        <a:ext cx="1603995" cy="801997"/>
      </dsp:txXfrm>
    </dsp:sp>
    <dsp:sp modelId="{2F1D7F89-6860-4AB0-BA48-293540892AC6}">
      <dsp:nvSpPr>
        <dsp:cNvPr id="0" name=""/>
        <dsp:cNvSpPr/>
      </dsp:nvSpPr>
      <dsp:spPr>
        <a:xfrm>
          <a:off x="3882036" y="171355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/>
            </a:rPr>
            <a:t>Участие в исследовательской и проектной деятельности</a:t>
          </a:r>
          <a:endParaRPr lang="ru-RU" sz="1400" kern="1200" smtClean="0"/>
        </a:p>
      </dsp:txBody>
      <dsp:txXfrm>
        <a:off x="3882036" y="1713551"/>
        <a:ext cx="1603995" cy="801997"/>
      </dsp:txXfrm>
    </dsp:sp>
    <dsp:sp modelId="{CF47CC02-9923-4563-9579-94C9ED68244B}">
      <dsp:nvSpPr>
        <dsp:cNvPr id="0" name=""/>
        <dsp:cNvSpPr/>
      </dsp:nvSpPr>
      <dsp:spPr>
        <a:xfrm>
          <a:off x="3882036" y="285238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/>
            </a:rPr>
            <a:t>Участие в конференциях, конкурсах различного уровня</a:t>
          </a:r>
          <a:endParaRPr lang="ru-RU" sz="1400" kern="1200" smtClean="0"/>
        </a:p>
      </dsp:txBody>
      <dsp:txXfrm>
        <a:off x="3882036" y="2852387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9329</Words>
  <Characters>53181</Characters>
  <Application>Microsoft Office Word</Application>
  <DocSecurity>0</DocSecurity>
  <Lines>443</Lines>
  <Paragraphs>124</Paragraphs>
  <ScaleCrop>false</ScaleCrop>
  <Company>Ya Blondinko Edition</Company>
  <LinksUpToDate>false</LinksUpToDate>
  <CharactersWithSpaces>62386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а1</cp:lastModifiedBy>
  <cp:revision>3</cp:revision>
  <dcterms:created xsi:type="dcterms:W3CDTF">2016-02-04T13:23:00Z</dcterms:created>
  <dcterms:modified xsi:type="dcterms:W3CDTF">2016-02-04T13:29:00Z</dcterms:modified>
</cp:coreProperties>
</file>