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Название номинации</w:t>
      </w:r>
      <w:r>
        <w:rPr>
          <w:rFonts w:eastAsia="Calibri" w:cs="Times New Roman" w:ascii="Times New Roman" w:hAnsi="Times New Roman"/>
          <w:sz w:val="28"/>
          <w:szCs w:val="28"/>
        </w:rPr>
        <w:t>: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Краткие сведения об авторе</w:t>
      </w:r>
      <w:r>
        <w:rPr>
          <w:rFonts w:eastAsia="Calibri" w:cs="Times New Roman" w:ascii="Times New Roman" w:hAnsi="Times New Roman"/>
          <w:sz w:val="28"/>
          <w:szCs w:val="28"/>
        </w:rPr>
        <w:t xml:space="preserve">: Никулина Елена Викторовна,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ev145@bk.ru,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Муниципальное  автономное общеобразовательное учреждение «Средняя общеобразовательная школа № 145 г. Челябинска».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Краткая аннотация работы</w:t>
      </w:r>
      <w:r>
        <w:rPr>
          <w:rFonts w:eastAsia="Calibri" w:cs="Times New Roman" w:ascii="Times New Roman" w:hAnsi="Times New Roman"/>
          <w:sz w:val="28"/>
          <w:szCs w:val="28"/>
        </w:rPr>
        <w:t xml:space="preserve">: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Занятие курса внеурочной деятельности коррекционно-развивающей направленности «Коррекционно-развивающее занятие: дефектологическое» (АООП НОО для обучающихся с ЗПР).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Тема занятия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- «Единицы измерения времени. Век». П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календарно-тематическому планированию тема предшествующего занятия - «Единицы измерения времени. 24-часовое измерение суток»,  следующего - «Решение задач на определение времени начала и конца события». Имеет связь  с предметной областью история.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z w:val="28"/>
          <w:szCs w:val="28"/>
        </w:rPr>
        <w:t>Тип занятия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: изучение нового материала.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Цель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: формирование математических навыков.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Задачи: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Образовательные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сформировать понятие век и научить определять век по году.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Коррекционно-развивающие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развивать память, внимание, умение действовать по алгоритму, пояснять смысл действий, планировать собственную деятельность, формировать рефлексивные действия.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Воспитательные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воспитывать культуру общения в группе сверстников и с учителем. 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Планируемые результаты: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color w:val="000000"/>
          <w:sz w:val="28"/>
          <w:szCs w:val="28"/>
        </w:rPr>
        <w:t>Предметные: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знание  единицы времени век, умение определять век по году,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актуализация умения переводить знакомые единицы измерения времени, выполнять счетные операции.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color w:val="000000"/>
          <w:sz w:val="28"/>
          <w:szCs w:val="28"/>
        </w:rPr>
        <w:t>Личностные: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умение общаться в группе сверстников, с учителем.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/>
          <w:color w:val="000000"/>
          <w:sz w:val="28"/>
          <w:szCs w:val="28"/>
        </w:rPr>
        <w:t>Метапредметные: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действие по алгоритму, определение цели деятельности, планирование и рефлексия деятельности и ее результатов, целеполагание.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57" w:right="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Методы и приемы:</w:t>
      </w: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</w:rPr>
        <w:t>метод устного счета, просмотр видеоролика с последующим обсуждением, элементы проблемного обучения, самостоятельная работа, самостоятельное формулирование выводов, рефлексия результатов деятельности.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z w:val="28"/>
          <w:szCs w:val="28"/>
        </w:rPr>
        <w:t>Использование технологии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(в т.ч. ИКТ):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ИКТ-технологии, технология визуального расписания, технология специального коррекционного обучения.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z w:val="28"/>
          <w:szCs w:val="28"/>
        </w:rPr>
        <w:t>Новые понятия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Fonts w:eastAsia="Calibri" w:cs="Times New Roman" w:ascii="Times New Roman" w:hAnsi="Times New Roman"/>
          <w:sz w:val="28"/>
          <w:szCs w:val="28"/>
        </w:rPr>
        <w:t>Век.</w:t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z w:val="28"/>
          <w:szCs w:val="28"/>
        </w:rPr>
        <w:t>Оборудование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: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компьютер, интерактивная панель/доска, презентация,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платформа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L</w:t>
      </w:r>
      <w:r>
        <w:rPr>
          <w:rFonts w:eastAsia="Calibri" w:cs="Times New Roman" w:ascii="Times New Roman" w:hAnsi="Times New Roman"/>
          <w:i w:val="false"/>
          <w:iCs w:val="false"/>
          <w:kern w:val="0"/>
          <w:sz w:val="28"/>
          <w:szCs w:val="28"/>
          <w:lang w:val="ru-RU" w:eastAsia="en-US" w:bidi="ar-SA"/>
        </w:rPr>
        <w:t>earningapps,</w:t>
      </w:r>
      <w:r>
        <w:rPr>
          <w:rFonts w:eastAsia="Calibri" w:cs="Times New Roman" w:ascii="Times New Roman" w:hAnsi="Times New Roman"/>
          <w:i w:val="false"/>
          <w:iCs w:val="false"/>
          <w:kern w:val="0"/>
          <w:sz w:val="28"/>
          <w:szCs w:val="28"/>
          <w:lang w:val="en-US" w:eastAsia="en-US" w:bidi="ar-SA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kern w:val="0"/>
          <w:sz w:val="28"/>
          <w:szCs w:val="28"/>
          <w:lang w:val="ru-RU" w:eastAsia="en-US" w:bidi="ar-SA"/>
        </w:rPr>
        <w:t xml:space="preserve">платформа </w:t>
      </w:r>
      <w:r>
        <w:rPr>
          <w:rFonts w:eastAsia="Calibri" w:cs="Times New Roman" w:ascii="Times New Roman" w:hAnsi="Times New Roman"/>
          <w:i w:val="false"/>
          <w:iCs w:val="false"/>
          <w:kern w:val="0"/>
          <w:sz w:val="28"/>
          <w:szCs w:val="28"/>
          <w:lang w:val="en-US" w:eastAsia="en-US" w:bidi="ar-SA"/>
        </w:rPr>
        <w:t>UCHI.RU,</w:t>
      </w:r>
      <w:r>
        <w:rPr>
          <w:rFonts w:eastAsia="Calibri" w:cs="Times New Roman" w:ascii="Times New Roman" w:hAnsi="Times New Roman"/>
          <w:i w:val="false"/>
          <w:iCs w:val="false"/>
          <w:kern w:val="0"/>
          <w:sz w:val="28"/>
          <w:szCs w:val="28"/>
          <w:lang w:val="ru-RU" w:eastAsia="en-US" w:bidi="ar-SA"/>
        </w:rPr>
        <w:t xml:space="preserve"> электронное приложение к учебнику математики 4 класс (УМК «Школа России»).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Ход занятия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2"/>
        <w:tblW w:w="15708" w:type="dxa"/>
        <w:jc w:val="left"/>
        <w:tblInd w:w="-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2149"/>
        <w:gridCol w:w="4535"/>
        <w:gridCol w:w="3121"/>
        <w:gridCol w:w="3456"/>
        <w:gridCol w:w="1991"/>
      </w:tblGrid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3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Этап/ хронометраж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Деятельность учителя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Деятельность учащихся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Планируемые результаты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highlight w:val="yellow"/>
              </w:rPr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Самоопределение к деятельности.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2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Организационный момент/ 3 минуты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Здравствуйте, ребята! Я приветствую вас на занятии. Мы продолжаем работу по развитию математических навыков.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Для начала составим уже знакомое для нас расписание занятия. Кто готов?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Назови каждый этап.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Приветствуют учителя, выражают готовность к началу занятия.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Ученик составляет известный план занятия, называет каждый этап: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1. Устный счет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2. Определяем тему урока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3. Физ.минутка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4. Получаем знания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5. Закрепляем знания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6. Итог урока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7. Домашнее задание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презентация,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learningapps.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Актуализация знаний и фиксация затруднений в деятельности/10 минут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Первое задание — устный счет. Скажите, для чего мы его выполняем на каждом занятии?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Верно, устный счет мы выполняем в качестве зарядки для ума. Это задание вам знакомо, но я еще раз напомню. Сначала вы считаете примеры устно, записываете ответы в тетрадь, затем запоминаете числа в ответах и в завершени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, отвечаете на мои вопросы.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1. Переведите 2 часа в минуты.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2. 1 мин 40 сек переведите в секунды.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3. Из 91 секунды отнимите 1 мин 30 сек.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4. Из 160 сек вычтете 1 минуту.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5. Сколько дней в високосном году?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6. 2 дня вырази в часах.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Запомните цифры, записанные в ответах.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Закройте тетради и ответьте на вопросы: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1.Какое число было первым?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2.Какое число повторялось 2 раза?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3.Назовите самое маленькое число?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4.Какое число было последним?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5. Назовите самое большое число.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Отлично! М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ы закончили задание устный счет, значит на какой этап переходим?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Отвечают на вопросы учителя, ответы записывают в тетрадь: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120 мин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100 сек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 сек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100 сек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366 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48 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Запоминают цифры из ответов: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366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Закрывают тетради, отвечают на вопросы: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366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Отвечают на вопрос: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Определяем тему урока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Предметные: актуализация умения переводить знакомые единицы измерения времени, выполнять счетные операции.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en-US" w:eastAsia="en-US" w:bidi="ar-SA"/>
              </w:rPr>
              <w:t>презентация.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Постановка учебной задачи/5 минут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Мы перешли на следующий этап. Давайте посмотрим на ответы к устному счету и подумаем, какая будет тема занятия.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 теперь давайте поиграем в викторину, чтобы понять, что вы узнаете на занятии и ч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ему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научитесь.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Итак, тема занятия – Единицы измерения времени. Мы назвали тему занятия, определили цель. Какой следующий этап в расписании?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Обозначают тему занятия, цель деятельности: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тема — единицы измерения времени;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узнаем новую единицу измерения времени - «век»; научимся определять век по году.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Отвечают на вопрос: Физ.минутка.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презентация, learningapps.</w:t>
            </w:r>
          </w:p>
        </w:tc>
      </w:tr>
      <w:tr>
        <w:trPr/>
        <w:tc>
          <w:tcPr>
            <w:tcW w:w="4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Физкультурная минутка/1 минута</w:t>
            </w:r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Верно! Пришло время сделать небольшую паузу, чтобы не утомиться на занятии. Прошу всех встать и повторять за капитаном Крабом.</w:t>
            </w: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Встают, выполняют задания капитана Краба.</w:t>
            </w:r>
          </w:p>
        </w:tc>
        <w:tc>
          <w:tcPr>
            <w:tcW w:w="345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образцу.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</w:tc>
        <w:tc>
          <w:tcPr>
            <w:tcW w:w="199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видео из серии физкультурных минуток от капитана Краба.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Построение проекта решения учебой задачи/5 минут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Итак, мы перешли на следующий этап - этап  получения новых знаний. Сегодня, на этом этапе мы посмотрим видео, которое познакомит вас с новой единицей измерения времени. Затем мы обсудим это видео. Вам нужно будет ответить на вопросы.  Итак, внимание на экран.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1. Назовите новую единицу измерения времени.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2. Сколько лет в 1 веке?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3.Как еще называют век?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Отлично. А как можно определить век события по году?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Все просто. Уб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ираем последние 2 цифры года и, если это не нули, то прибавляем 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1147 год основания Москвы — столицы нашей страны. Для того чтобы определить век, мы убираем последние 2 цифры года, так как это не нули, то прибавляем единицу. Получается 12 век. Мы можем сказать, что Москва основана в 12 веке.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Смотрят видео-ролик,  отвечают на вопросы, отрабатывают  алгоритм определения века по году.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Ответы: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1. 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2. 100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3. Столетие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Личностные: умение общаться в группе сверстников, с учителем.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Предметные: знание  единицы времени век, умение определять век по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электронное приложение к учебнику математики 4 класс (УМК «Школа России»), презентация..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Первичное закрепление/3 минуты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Так как мы определяем век?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Верно, у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  <w:bookmarkStart w:id="1" w:name="_GoBack1"/>
            <w:bookmarkEnd w:id="1"/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ираем последние 2 цифры и, если это не нули, то прибавляем 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1736 год — это год появления города Челябинск. Определите век данного события.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Скажите, в каком веке появилась наша школа, если год ее основания 1961?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Давайте теперь определим, в каком веке родились вы.  2013 год - какой это век?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Актуализируют  алгоритм определения века, отвечают на вопросы.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Предметные: знание  единицы времени век, умение определять век по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презентация.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Самостоятельная работа с самопроверкой по эталону/10 минут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Мы переходим к этапу закрепления знаний.   Вам необходимо выполнить задания карточки на сайте учи.ру. Ваша задача — определить век события. Давайте еще раз проговорим, как определить век события.  Уб</w:t>
            </w:r>
            <w:bookmarkStart w:id="2" w:name="_GoBack11"/>
            <w:bookmarkEnd w:id="2"/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ираем последние 2 цифры и если это не нули, то прибавляем 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Возьмите планшеты и начинайте выполнять задание.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Выполняют задание на сайте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en-US" w:eastAsia="en-US" w:bidi="ar-SA"/>
              </w:rPr>
              <w:t>UCHI.RU.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Личностные: умение общаться в группе сверстников, с учителем.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Предметные: знание  единицы времени век, умение определять век по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Метапредметные: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действие по алгоритму, определение цели деятельности, планирование.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en-US" w:eastAsia="en-US" w:bidi="ar-SA"/>
              </w:rPr>
              <w:t>UCHI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en-US" w:eastAsia="en-US" w:bidi="ar-SA"/>
              </w:rPr>
              <w:t xml:space="preserve">RU,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планшеты.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Рефлексия деятельности/2 минуты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Мы закончили выполнение заданий карточки. До какого этапа мы добрались? Давайте подведем итоги.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Скажите, что вы узнали на занятии?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Что учились делать на занятии?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Осуществляют рефлексию собственной деятельности по предложенному плану.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Личностные: умение общаться в группе сверстников, с учителем.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Метапредметные: действие по алгоритму, определение цели деятельности, планирование и рефлексия деятельности и ее результатов.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color w:val="000000"/>
                <w:kern w:val="0"/>
                <w:lang w:val="ru-RU" w:eastAsia="en-US" w:bidi="ar-SA"/>
              </w:rPr>
            </w:pPr>
            <w:r>
              <w:rPr>
                <w:color w:val="000000"/>
                <w:kern w:val="0"/>
                <w:lang w:val="ru-RU" w:eastAsia="en-US" w:bidi="ar-SA"/>
              </w:rPr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 презентация.</w:t>
            </w:r>
          </w:p>
        </w:tc>
      </w:tr>
      <w:tr>
        <w:trPr/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14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Задание на дом, рекомендации по его выполнению (дифференцированно)/1 минута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Ребята,  я довольна работой на занятии. Я вас хвалю.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Молодцы!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Ребята, обратите внимание, мы не выполнили 1 задание в карточке учи.ру. Как думаете, какое у вас будет домашнее задание?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выполнению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домашне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го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задани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есть вопросы? Доступ к карточке закроется в день следующего занятия. Поэтому спланируйте свое время для выполнения.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На этом я с вами прощаюсь. До свидания!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Слушают  рекомендации учителя по выполнению домашнего задания,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 xml:space="preserve">задают вопросы,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прощаются, уходят.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Личностные: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умение общаться в группе сверстников, с учителем.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Средства: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резентация.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200"/>
        <w:jc w:val="left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b3d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b3d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LibreOffice/7.0.0.3$Windows_x86 LibreOffice_project/8061b3e9204bef6b321a21033174034a5e2ea88e</Application>
  <Pages>6</Pages>
  <Words>1227</Words>
  <Characters>7977</Characters>
  <CharactersWithSpaces>9061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2020-11-17T15:16:00Z</dcterms:created>
  <dc:creator>Елена Викторовна</dc:creator>
  <dc:description/>
  <dc:language>ru-RU</dc:language>
  <cp:lastModifiedBy/>
  <cp:lastPrinted>2023-10-30T13:44:14Z</cp:lastPrinted>
  <dcterms:modified xsi:type="dcterms:W3CDTF">2023-10-30T15:55:43Z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