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3CD" w:rsidRPr="004D03CD" w:rsidRDefault="004D03CD" w:rsidP="004D03CD">
      <w:pPr>
        <w:ind w:left="-567"/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 w:rsidRPr="004D03CD">
        <w:rPr>
          <w:rFonts w:ascii="Times New Roman" w:hAnsi="Times New Roman"/>
          <w:b/>
          <w:bCs/>
          <w:sz w:val="24"/>
          <w:szCs w:val="24"/>
        </w:rPr>
        <w:t xml:space="preserve">                  МКУ Управление образования Златоустовского городского округа   </w:t>
      </w:r>
    </w:p>
    <w:p w:rsidR="004D03CD" w:rsidRPr="004D03CD" w:rsidRDefault="004D03CD" w:rsidP="004D03CD">
      <w:pPr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 w:rsidRPr="004D03CD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МБОУДОД  « Дворец детского творчества»</w:t>
      </w:r>
    </w:p>
    <w:p w:rsidR="004D03CD" w:rsidRPr="004D03CD" w:rsidRDefault="004D03CD" w:rsidP="004D03CD">
      <w:pPr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 w:rsidRPr="004D03CD">
        <w:rPr>
          <w:rFonts w:ascii="Times New Roman" w:hAnsi="Times New Roman"/>
          <w:b/>
          <w:bCs/>
          <w:sz w:val="24"/>
          <w:szCs w:val="24"/>
        </w:rPr>
        <w:t xml:space="preserve">                  СПО (ССУЗ) «Златоустовский педагогический колледж» </w:t>
      </w:r>
    </w:p>
    <w:p w:rsidR="004D03CD" w:rsidRPr="004D03CD" w:rsidRDefault="004D03CD" w:rsidP="004D03CD">
      <w:pPr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 w:rsidRPr="004D03CD">
        <w:rPr>
          <w:rFonts w:ascii="Times New Roman" w:hAnsi="Times New Roman"/>
          <w:b/>
          <w:bCs/>
          <w:sz w:val="24"/>
          <w:szCs w:val="24"/>
        </w:rPr>
        <w:t>Научное общество учащихся начальных классов Златоустовского городского округа</w:t>
      </w:r>
    </w:p>
    <w:p w:rsidR="004D03CD" w:rsidRPr="004D03CD" w:rsidRDefault="004D03CD" w:rsidP="004D03CD">
      <w:pPr>
        <w:spacing w:after="0"/>
        <w:ind w:left="-567"/>
        <w:rPr>
          <w:rFonts w:ascii="Times New Roman" w:hAnsi="Times New Roman"/>
          <w:b/>
          <w:bCs/>
          <w:sz w:val="24"/>
          <w:szCs w:val="24"/>
        </w:rPr>
      </w:pPr>
      <w:r w:rsidRPr="004D03CD">
        <w:rPr>
          <w:rFonts w:ascii="Times New Roman" w:hAnsi="Times New Roman"/>
          <w:b/>
          <w:bCs/>
          <w:sz w:val="24"/>
          <w:szCs w:val="24"/>
        </w:rPr>
        <w:t xml:space="preserve">         Конференция исследовательских работ учащихся начальных классов</w:t>
      </w:r>
    </w:p>
    <w:p w:rsidR="004D03CD" w:rsidRPr="004D03CD" w:rsidRDefault="004D03CD" w:rsidP="004D03CD">
      <w:pPr>
        <w:ind w:left="-567"/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jc w:val="center"/>
        <w:rPr>
          <w:rFonts w:ascii="Times New Roman" w:hAnsi="Times New Roman"/>
          <w:b/>
          <w:sz w:val="24"/>
          <w:szCs w:val="24"/>
        </w:rPr>
      </w:pPr>
    </w:p>
    <w:p w:rsidR="004D03CD" w:rsidRPr="004D03CD" w:rsidRDefault="004D03CD" w:rsidP="004D03CD">
      <w:pPr>
        <w:jc w:val="center"/>
        <w:rPr>
          <w:rFonts w:ascii="Times New Roman" w:hAnsi="Times New Roman"/>
          <w:b/>
          <w:sz w:val="32"/>
          <w:szCs w:val="32"/>
        </w:rPr>
      </w:pPr>
      <w:r w:rsidRPr="004D03CD">
        <w:rPr>
          <w:rFonts w:ascii="Times New Roman" w:hAnsi="Times New Roman"/>
          <w:b/>
          <w:sz w:val="32"/>
          <w:szCs w:val="32"/>
        </w:rPr>
        <w:t>«Оценка чистоты воды в городах Уральского региона и анализ различных способов ее очистки»</w:t>
      </w:r>
    </w:p>
    <w:p w:rsidR="004D03CD" w:rsidRPr="004D03CD" w:rsidRDefault="004D03CD" w:rsidP="004D03CD">
      <w:pPr>
        <w:tabs>
          <w:tab w:val="left" w:pos="6237"/>
        </w:tabs>
        <w:rPr>
          <w:rFonts w:ascii="Times New Roman" w:hAnsi="Times New Roman"/>
          <w:b/>
          <w:sz w:val="32"/>
          <w:szCs w:val="32"/>
        </w:rPr>
      </w:pPr>
    </w:p>
    <w:p w:rsidR="004D03CD" w:rsidRPr="004D03CD" w:rsidRDefault="004D03CD" w:rsidP="004D03CD">
      <w:pPr>
        <w:tabs>
          <w:tab w:val="left" w:pos="5245"/>
        </w:tabs>
        <w:rPr>
          <w:rFonts w:ascii="Times New Roman" w:hAnsi="Times New Roman"/>
          <w:b/>
          <w:sz w:val="24"/>
          <w:szCs w:val="24"/>
        </w:rPr>
      </w:pPr>
    </w:p>
    <w:p w:rsidR="004D03CD" w:rsidRPr="004D03CD" w:rsidRDefault="004D03CD" w:rsidP="004D03CD">
      <w:pPr>
        <w:tabs>
          <w:tab w:val="left" w:pos="524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4D03C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</w:t>
      </w:r>
    </w:p>
    <w:p w:rsidR="004D03CD" w:rsidRPr="004D03CD" w:rsidRDefault="004D03CD" w:rsidP="004D03CD">
      <w:pPr>
        <w:tabs>
          <w:tab w:val="left" w:pos="524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4D03C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Выполнил: </w:t>
      </w:r>
      <w:proofErr w:type="spellStart"/>
      <w:r w:rsidRPr="004D03CD">
        <w:rPr>
          <w:rFonts w:ascii="Times New Roman" w:hAnsi="Times New Roman"/>
          <w:b/>
          <w:sz w:val="24"/>
          <w:szCs w:val="24"/>
        </w:rPr>
        <w:t>Папоян</w:t>
      </w:r>
      <w:proofErr w:type="spellEnd"/>
      <w:r w:rsidRPr="004D03CD">
        <w:rPr>
          <w:rFonts w:ascii="Times New Roman" w:hAnsi="Times New Roman"/>
          <w:b/>
          <w:sz w:val="24"/>
          <w:szCs w:val="24"/>
        </w:rPr>
        <w:t xml:space="preserve"> </w:t>
      </w:r>
    </w:p>
    <w:p w:rsidR="004D03CD" w:rsidRPr="004D03CD" w:rsidRDefault="004D03CD" w:rsidP="004D03CD">
      <w:pPr>
        <w:tabs>
          <w:tab w:val="left" w:pos="524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4D03C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Екатерина Сергеевна,                                                                                                              </w:t>
      </w:r>
    </w:p>
    <w:p w:rsidR="004D03CD" w:rsidRPr="004D03CD" w:rsidRDefault="004D03CD" w:rsidP="004D03CD">
      <w:pPr>
        <w:tabs>
          <w:tab w:val="left" w:pos="5245"/>
        </w:tabs>
        <w:spacing w:line="240" w:lineRule="auto"/>
        <w:ind w:left="6372"/>
        <w:rPr>
          <w:rFonts w:ascii="Times New Roman" w:hAnsi="Times New Roman"/>
          <w:b/>
          <w:sz w:val="24"/>
          <w:szCs w:val="24"/>
        </w:rPr>
      </w:pPr>
      <w:r w:rsidRPr="004D03CD">
        <w:rPr>
          <w:rFonts w:ascii="Times New Roman" w:hAnsi="Times New Roman"/>
          <w:b/>
          <w:sz w:val="24"/>
          <w:szCs w:val="24"/>
        </w:rPr>
        <w:t xml:space="preserve">ученица 3 «Б» класса </w:t>
      </w:r>
      <w:r w:rsidRPr="004D03CD">
        <w:rPr>
          <w:rFonts w:ascii="Times New Roman" w:hAnsi="Times New Roman"/>
          <w:b/>
          <w:sz w:val="24"/>
          <w:szCs w:val="24"/>
        </w:rPr>
        <w:t>МА</w:t>
      </w:r>
      <w:r w:rsidRPr="004D03CD">
        <w:rPr>
          <w:rFonts w:ascii="Times New Roman" w:hAnsi="Times New Roman"/>
          <w:b/>
          <w:sz w:val="24"/>
          <w:szCs w:val="24"/>
        </w:rPr>
        <w:t>ОУ СОШ № 25</w:t>
      </w:r>
    </w:p>
    <w:p w:rsidR="004D03CD" w:rsidRPr="004D03CD" w:rsidRDefault="004D03CD" w:rsidP="004D03CD">
      <w:pPr>
        <w:tabs>
          <w:tab w:val="left" w:pos="5245"/>
        </w:tabs>
        <w:ind w:left="6372"/>
        <w:rPr>
          <w:rFonts w:ascii="Times New Roman" w:hAnsi="Times New Roman"/>
          <w:b/>
          <w:sz w:val="24"/>
          <w:szCs w:val="24"/>
        </w:rPr>
      </w:pPr>
      <w:r w:rsidRPr="004D03CD">
        <w:rPr>
          <w:rFonts w:ascii="Times New Roman" w:hAnsi="Times New Roman"/>
          <w:b/>
          <w:sz w:val="24"/>
          <w:szCs w:val="24"/>
        </w:rPr>
        <w:t>Научный руководитель: Шадрина Светлана Николаевна, педагог высшей квалификационной категории</w:t>
      </w: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rPr>
          <w:rFonts w:ascii="Times New Roman" w:hAnsi="Times New Roman"/>
          <w:sz w:val="24"/>
          <w:szCs w:val="24"/>
        </w:rPr>
      </w:pPr>
    </w:p>
    <w:p w:rsidR="004D03CD" w:rsidRPr="004D03CD" w:rsidRDefault="004D03CD" w:rsidP="004D03C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D03CD">
        <w:rPr>
          <w:rFonts w:ascii="Times New Roman" w:hAnsi="Times New Roman"/>
          <w:b/>
          <w:sz w:val="24"/>
          <w:szCs w:val="24"/>
        </w:rPr>
        <w:t>Златоуст</w:t>
      </w:r>
    </w:p>
    <w:p w:rsidR="004D03CD" w:rsidRPr="004D03CD" w:rsidRDefault="004D03CD" w:rsidP="004D03C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D03CD">
        <w:rPr>
          <w:rFonts w:ascii="Times New Roman" w:hAnsi="Times New Roman"/>
          <w:b/>
          <w:sz w:val="24"/>
          <w:szCs w:val="24"/>
        </w:rPr>
        <w:t xml:space="preserve">2013-2014 учебный </w:t>
      </w:r>
      <w:proofErr w:type="gramStart"/>
      <w:r w:rsidRPr="004D03CD">
        <w:rPr>
          <w:rFonts w:ascii="Times New Roman" w:hAnsi="Times New Roman"/>
          <w:b/>
          <w:sz w:val="24"/>
          <w:szCs w:val="24"/>
        </w:rPr>
        <w:t>г</w:t>
      </w:r>
      <w:proofErr w:type="gramEnd"/>
      <w:r w:rsidRPr="004D03CD">
        <w:rPr>
          <w:rFonts w:ascii="Times New Roman" w:hAnsi="Times New Roman"/>
          <w:b/>
          <w:sz w:val="24"/>
          <w:szCs w:val="24"/>
        </w:rPr>
        <w:t>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lastRenderedPageBreak/>
        <w:t>Цель исследования: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Выяснить, насколько чисты воды в городах Уральского региона и </w:t>
      </w:r>
      <w:proofErr w:type="gramStart"/>
      <w:r w:rsidRPr="004D03CD">
        <w:rPr>
          <w:rFonts w:ascii="Times New Roman" w:hAnsi="Times New Roman"/>
          <w:sz w:val="28"/>
          <w:szCs w:val="28"/>
        </w:rPr>
        <w:t>произвести</w:t>
      </w:r>
      <w:proofErr w:type="gramEnd"/>
      <w:r w:rsidRPr="004D03CD">
        <w:rPr>
          <w:rFonts w:ascii="Times New Roman" w:hAnsi="Times New Roman"/>
          <w:sz w:val="28"/>
          <w:szCs w:val="28"/>
        </w:rPr>
        <w:t xml:space="preserve"> анализ различных способов очистки воды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Задачи исследования: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Выяснить:</w:t>
      </w:r>
    </w:p>
    <w:p w:rsidR="004D03CD" w:rsidRPr="004D03CD" w:rsidRDefault="004D03CD" w:rsidP="004D03C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Насколько чистая вода в естественных природных источниках в черте города Златоуст?</w:t>
      </w:r>
    </w:p>
    <w:p w:rsidR="004D03CD" w:rsidRPr="004D03CD" w:rsidRDefault="004D03CD" w:rsidP="004D03C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Сравнение качества водопроводной воды в городах Уральского региона (Златоуст, Челябинск, Екатеринбург, Белорецк)?</w:t>
      </w:r>
    </w:p>
    <w:p w:rsidR="004D03CD" w:rsidRPr="004D03CD" w:rsidRDefault="004D03CD" w:rsidP="004D03C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Какие способы очистки воды существуют?</w:t>
      </w:r>
    </w:p>
    <w:p w:rsidR="004D03CD" w:rsidRPr="004D03CD" w:rsidRDefault="004D03CD" w:rsidP="004D03C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Какие способы очистки воды наиболее эффективны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Практические работы, выполненные в ходе исследования:</w:t>
      </w:r>
    </w:p>
    <w:p w:rsidR="004D03CD" w:rsidRPr="004D03CD" w:rsidRDefault="004D03CD" w:rsidP="004D03C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Забор проб воды в родниках в разных районах города Златоуста. Оценка содержания примесей (минерализация, механические примеси) и вкусовых качеств воды.</w:t>
      </w:r>
    </w:p>
    <w:p w:rsidR="004D03CD" w:rsidRPr="004D03CD" w:rsidRDefault="004D03CD" w:rsidP="004D03C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Забор проб водопроводной воды в городах Златоуст, Челябинск, Екатеринбург, Белорецк. Оценка содержания примесей (минерализация, механические примеси) и вкусовых качеств воды.</w:t>
      </w:r>
    </w:p>
    <w:p w:rsidR="004D03CD" w:rsidRPr="004D03CD" w:rsidRDefault="004D03CD" w:rsidP="004D03C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Изучение ра</w:t>
      </w:r>
      <w:r w:rsidRPr="004D03CD">
        <w:rPr>
          <w:rFonts w:ascii="Times New Roman" w:hAnsi="Times New Roman"/>
          <w:sz w:val="28"/>
          <w:szCs w:val="28"/>
        </w:rPr>
        <w:t>зличных способов очистки воды (</w:t>
      </w:r>
      <w:r w:rsidRPr="004D03CD">
        <w:rPr>
          <w:rFonts w:ascii="Times New Roman" w:hAnsi="Times New Roman"/>
          <w:sz w:val="28"/>
          <w:szCs w:val="28"/>
        </w:rPr>
        <w:t>многоступенчатый фильтр из естественных материалов, дистилляция, очистка с помощью солнечной энергии, вымораживание, чистка воды с помощью фильтра «Барьер», очистка с помощью проточного многоступенчатого бытового фильтра)</w:t>
      </w:r>
    </w:p>
    <w:p w:rsidR="004D03CD" w:rsidRDefault="004D03CD" w:rsidP="004D03C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Анализ полученных данных </w:t>
      </w:r>
      <w:r>
        <w:rPr>
          <w:rFonts w:ascii="Times New Roman" w:hAnsi="Times New Roman"/>
          <w:sz w:val="28"/>
          <w:szCs w:val="28"/>
        </w:rPr>
        <w:t>и подведение итогов исследования.</w:t>
      </w:r>
    </w:p>
    <w:p w:rsidR="004D03CD" w:rsidRDefault="004D03CD" w:rsidP="004D03C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D03CD" w:rsidRDefault="004D03CD" w:rsidP="004D03C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D03CD" w:rsidRPr="004D03CD" w:rsidRDefault="004D03CD" w:rsidP="004D03C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lastRenderedPageBreak/>
        <w:t>Введение.</w:t>
      </w:r>
    </w:p>
    <w:p w:rsidR="004D03CD" w:rsidRPr="004D03CD" w:rsidRDefault="004D03CD" w:rsidP="004D03C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3CD">
        <w:rPr>
          <w:rFonts w:ascii="Times New Roman" w:eastAsia="Times New Roman" w:hAnsi="Times New Roman"/>
          <w:sz w:val="28"/>
          <w:szCs w:val="28"/>
          <w:lang w:eastAsia="ru-RU"/>
        </w:rPr>
        <w:t xml:space="preserve">Одна из главных экологических проблем человечества - качество питьевой воды, которая напрямую связана с состоянием здоровья населения, экологической чистотой продуктов питания, с разрешением проблем медицинского и социального характера. </w:t>
      </w:r>
      <w:r w:rsidRPr="004D03CD">
        <w:rPr>
          <w:rFonts w:ascii="Times New Roman" w:eastAsia="Times New Roman" w:hAnsi="Times New Roman"/>
          <w:sz w:val="28"/>
          <w:szCs w:val="28"/>
          <w:lang w:eastAsia="ru-RU"/>
        </w:rPr>
        <w:br/>
        <w:t>По данным Всемирной Организации Здравоохранения (ВОЗ) - 85% всех заболеваний в мире передается водой. Ежегодно 25 миллионов человек умирает от этих заболеваний.</w:t>
      </w:r>
    </w:p>
    <w:p w:rsidR="004D03CD" w:rsidRPr="004D03CD" w:rsidRDefault="004D03CD" w:rsidP="004D03C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3CD">
        <w:rPr>
          <w:rFonts w:ascii="Times New Roman" w:eastAsia="Times New Roman" w:hAnsi="Times New Roman"/>
          <w:sz w:val="28"/>
          <w:szCs w:val="28"/>
          <w:lang w:eastAsia="ru-RU"/>
        </w:rPr>
        <w:t>Очень часто человек своей деятельностью наносит значительный вред экологии, загрязняет воду, от этого страдают растительный и животный мир, да и он сам. Поэтому очень важно знать какую воду мы пьем, чисты и безопасны ли эти источники и каким способом можно улучшить качество воды.</w:t>
      </w:r>
    </w:p>
    <w:p w:rsidR="004D03CD" w:rsidRPr="004D03CD" w:rsidRDefault="004D03CD" w:rsidP="004D03C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eastAsia="Times New Roman" w:hAnsi="Times New Roman"/>
          <w:sz w:val="28"/>
          <w:szCs w:val="28"/>
          <w:lang w:eastAsia="ru-RU"/>
        </w:rPr>
        <w:t>В рамках данной работы мы искали ответы на следующие вопросы:</w:t>
      </w:r>
    </w:p>
    <w:p w:rsidR="004D03CD" w:rsidRPr="004D03CD" w:rsidRDefault="004D03CD" w:rsidP="004D03C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Насколько чистая вода в природных источниках в черте города и безопасно ли ее пить?</w:t>
      </w:r>
    </w:p>
    <w:p w:rsidR="004D03CD" w:rsidRPr="004D03CD" w:rsidRDefault="004D03CD" w:rsidP="004D03C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Где вода чище в водопроводе или в роднике?</w:t>
      </w:r>
    </w:p>
    <w:p w:rsidR="004D03CD" w:rsidRPr="004D03CD" w:rsidRDefault="004D03CD" w:rsidP="004D03C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В каком из соседних городов самая чистая и вкусная вода?</w:t>
      </w:r>
    </w:p>
    <w:p w:rsidR="004D03CD" w:rsidRPr="004D03CD" w:rsidRDefault="004D03CD" w:rsidP="004D03C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Как можно очистить и обеззаразить грязную воду?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Качество воды в природных источниках в черте города Златоуст.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В Златоусте и его окрестностях достаточно много природных источников воды – родников. Значительное количество жителей города предпочитают эту воду </w:t>
      </w:r>
      <w:proofErr w:type="gramStart"/>
      <w:r w:rsidRPr="004D03CD">
        <w:rPr>
          <w:rFonts w:ascii="Times New Roman" w:hAnsi="Times New Roman"/>
          <w:sz w:val="28"/>
          <w:szCs w:val="28"/>
        </w:rPr>
        <w:t>водопроводной</w:t>
      </w:r>
      <w:proofErr w:type="gramEnd"/>
      <w:r w:rsidRPr="004D03CD">
        <w:rPr>
          <w:rFonts w:ascii="Times New Roman" w:hAnsi="Times New Roman"/>
          <w:sz w:val="28"/>
          <w:szCs w:val="28"/>
        </w:rPr>
        <w:t xml:space="preserve"> и бутилированной. Правы ли они?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 </w:t>
      </w:r>
      <w:r w:rsidRPr="004D03CD">
        <w:rPr>
          <w:rFonts w:ascii="Times New Roman" w:hAnsi="Times New Roman"/>
          <w:sz w:val="28"/>
          <w:szCs w:val="28"/>
        </w:rPr>
        <w:tab/>
        <w:t xml:space="preserve">Чтобы найти ответ на этот вопрос мы взяли воду из  различных обустроенных природных источников, как в городской черте, так и за ее пределами. Для того чтобы полученные данные были объективными мы </w:t>
      </w:r>
      <w:r w:rsidRPr="004D03CD">
        <w:rPr>
          <w:rFonts w:ascii="Times New Roman" w:hAnsi="Times New Roman"/>
          <w:sz w:val="28"/>
          <w:szCs w:val="28"/>
        </w:rPr>
        <w:lastRenderedPageBreak/>
        <w:t>постарались выбрать источники максимально удаленные друг от друга. В результате в исследование попали:</w:t>
      </w:r>
    </w:p>
    <w:p w:rsidR="004D03CD" w:rsidRPr="004D03CD" w:rsidRDefault="004D03CD" w:rsidP="004D03C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Родник в районе пионерского лагеря «Горный»</w:t>
      </w:r>
    </w:p>
    <w:p w:rsidR="004D03CD" w:rsidRPr="004D03CD" w:rsidRDefault="004D03CD" w:rsidP="004D03C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Родник на объездной дороге на </w:t>
      </w:r>
      <w:proofErr w:type="spellStart"/>
      <w:r w:rsidRPr="004D03CD">
        <w:rPr>
          <w:rFonts w:ascii="Times New Roman" w:hAnsi="Times New Roman"/>
          <w:sz w:val="28"/>
          <w:szCs w:val="28"/>
        </w:rPr>
        <w:t>Уреньге</w:t>
      </w:r>
      <w:proofErr w:type="spellEnd"/>
    </w:p>
    <w:p w:rsidR="004D03CD" w:rsidRPr="004D03CD" w:rsidRDefault="004D03CD" w:rsidP="004D03C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Родник на пр. Гагарина, рядом с Храмом им. Серафима Саровского</w:t>
      </w:r>
    </w:p>
    <w:p w:rsidR="004D03CD" w:rsidRPr="004D03CD" w:rsidRDefault="004D03CD" w:rsidP="004D03CD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Родник в районе ул. </w:t>
      </w:r>
      <w:proofErr w:type="gramStart"/>
      <w:r w:rsidRPr="004D03CD">
        <w:rPr>
          <w:rFonts w:ascii="Times New Roman" w:hAnsi="Times New Roman"/>
          <w:sz w:val="28"/>
          <w:szCs w:val="28"/>
        </w:rPr>
        <w:t>Садовой</w:t>
      </w:r>
      <w:proofErr w:type="gramEnd"/>
      <w:r w:rsidRPr="004D03CD">
        <w:rPr>
          <w:rFonts w:ascii="Times New Roman" w:hAnsi="Times New Roman"/>
          <w:sz w:val="28"/>
          <w:szCs w:val="28"/>
        </w:rPr>
        <w:t xml:space="preserve"> (Машзавод)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На рисунке 1 представлена карта г. Златоуст с указанием расположения источников, где были взяты пробы воды. Для оценки качества использовалась следующая методика измерений: с помощью прибора </w:t>
      </w:r>
      <w:r w:rsidRPr="004D03CD">
        <w:rPr>
          <w:rFonts w:ascii="Times New Roman" w:hAnsi="Times New Roman"/>
          <w:sz w:val="28"/>
          <w:szCs w:val="28"/>
          <w:lang w:val="en-US"/>
        </w:rPr>
        <w:t>TDS</w:t>
      </w:r>
      <w:r w:rsidRPr="004D03CD">
        <w:rPr>
          <w:rFonts w:ascii="Times New Roman" w:hAnsi="Times New Roman"/>
          <w:sz w:val="28"/>
          <w:szCs w:val="28"/>
        </w:rPr>
        <w:t xml:space="preserve"> </w:t>
      </w:r>
      <w:r w:rsidRPr="004D03CD">
        <w:rPr>
          <w:rFonts w:ascii="Times New Roman" w:hAnsi="Times New Roman"/>
          <w:sz w:val="28"/>
          <w:szCs w:val="28"/>
          <w:lang w:val="en-US"/>
        </w:rPr>
        <w:t>meter</w:t>
      </w:r>
      <w:r w:rsidRPr="004D03CD">
        <w:rPr>
          <w:rFonts w:ascii="Times New Roman" w:hAnsi="Times New Roman"/>
          <w:sz w:val="28"/>
          <w:szCs w:val="28"/>
        </w:rPr>
        <w:t xml:space="preserve">  (рисунок 2) производилось измерение содержания различных примесей/солей в миллиграммах на литр (мг/л). Прибор </w:t>
      </w:r>
      <w:r w:rsidRPr="004D03CD">
        <w:rPr>
          <w:rFonts w:ascii="Times New Roman" w:hAnsi="Times New Roman"/>
          <w:sz w:val="28"/>
          <w:szCs w:val="28"/>
          <w:lang w:val="en-US"/>
        </w:rPr>
        <w:t>TDS</w:t>
      </w:r>
      <w:r w:rsidRPr="004D03CD">
        <w:rPr>
          <w:rFonts w:ascii="Times New Roman" w:hAnsi="Times New Roman"/>
          <w:sz w:val="28"/>
          <w:szCs w:val="28"/>
        </w:rPr>
        <w:t xml:space="preserve"> </w:t>
      </w:r>
      <w:r w:rsidRPr="004D03CD">
        <w:rPr>
          <w:rFonts w:ascii="Times New Roman" w:hAnsi="Times New Roman"/>
          <w:sz w:val="28"/>
          <w:szCs w:val="28"/>
          <w:lang w:val="en-US"/>
        </w:rPr>
        <w:t>meter</w:t>
      </w:r>
      <w:r w:rsidRPr="004D03CD">
        <w:rPr>
          <w:rFonts w:ascii="Times New Roman" w:hAnsi="Times New Roman"/>
          <w:sz w:val="28"/>
          <w:szCs w:val="28"/>
        </w:rPr>
        <w:t xml:space="preserve">  предназначен для измерения уровня общей жесткости (TDS), который является ключевым индикатором для определения чистоты воды.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 Качественный поэлементный анализ содержащихся примесей не производился, поэтому мы не можем сказать, насколько каждый образец опасен для здоровья. Бактериологический анализ воды на содержание вирусов, бактерий и т.д. тоже не производился.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A86147" wp14:editId="25A8A38E">
            <wp:extent cx="3338830" cy="5762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Рис. 1. Карта г. Златоуст с отметкой </w:t>
      </w:r>
      <w:proofErr w:type="gramStart"/>
      <w:r w:rsidRPr="004D03CD">
        <w:rPr>
          <w:rFonts w:ascii="Times New Roman" w:hAnsi="Times New Roman"/>
          <w:sz w:val="28"/>
          <w:szCs w:val="28"/>
        </w:rPr>
        <w:t>расположения мест забора проб воды</w:t>
      </w:r>
      <w:proofErr w:type="gramEnd"/>
      <w:r w:rsidRPr="004D03CD">
        <w:rPr>
          <w:rFonts w:ascii="Times New Roman" w:hAnsi="Times New Roman"/>
          <w:sz w:val="28"/>
          <w:szCs w:val="28"/>
        </w:rPr>
        <w:t>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Для забора проб воды мы использовали чистые пластиковые контейнеры емкостью 300 мл.  Для того чтобы исключить влияние на результат измерений посторонних загрязнений, все контейнеры были тщательно помыты и затем простерилизованы в аппарате для стерилизации детской посуды.</w:t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197525B" wp14:editId="353F49BF">
            <wp:simplePos x="0" y="0"/>
            <wp:positionH relativeFrom="column">
              <wp:posOffset>2064385</wp:posOffset>
            </wp:positionH>
            <wp:positionV relativeFrom="paragraph">
              <wp:posOffset>1905</wp:posOffset>
            </wp:positionV>
            <wp:extent cx="1918335" cy="2879725"/>
            <wp:effectExtent l="0" t="0" r="571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FCF250" wp14:editId="1DE8BD4F">
            <wp:extent cx="1913890" cy="28816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2. Стерилизация контейнеров для забора проб воды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Забор проб производили в зимнее время, когда влияние дождевых и талых вод исключено.</w:t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B335CD" wp14:editId="6A23B27E">
            <wp:simplePos x="0" y="0"/>
            <wp:positionH relativeFrom="column">
              <wp:posOffset>3678555</wp:posOffset>
            </wp:positionH>
            <wp:positionV relativeFrom="paragraph">
              <wp:posOffset>3810</wp:posOffset>
            </wp:positionV>
            <wp:extent cx="1918335" cy="2879725"/>
            <wp:effectExtent l="0" t="0" r="571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36E60" wp14:editId="2B2E5A94">
                <wp:simplePos x="0" y="0"/>
                <wp:positionH relativeFrom="column">
                  <wp:posOffset>3681730</wp:posOffset>
                </wp:positionH>
                <wp:positionV relativeFrom="paragraph">
                  <wp:posOffset>4445</wp:posOffset>
                </wp:positionV>
                <wp:extent cx="0" cy="2874010"/>
                <wp:effectExtent l="18415" t="14605" r="10160" b="1651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40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9pt,.35pt" to="289.9pt,2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" strokecolor="#4579b8" strokeweight="1.5pt"/>
            </w:pict>
          </mc:Fallback>
        </mc:AlternateContent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55A36D" wp14:editId="6C6B6742">
            <wp:extent cx="4327525" cy="28816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3 Родник в пионерлагере «Горный»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6546EF" wp14:editId="1B5F37B0">
                <wp:simplePos x="0" y="0"/>
                <wp:positionH relativeFrom="column">
                  <wp:posOffset>1911985</wp:posOffset>
                </wp:positionH>
                <wp:positionV relativeFrom="paragraph">
                  <wp:posOffset>-1905</wp:posOffset>
                </wp:positionV>
                <wp:extent cx="0" cy="2874010"/>
                <wp:effectExtent l="10795" t="13335" r="17780" b="1778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40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55pt,-.15pt" to="150.55pt,2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" strokecolor="#4579b8" strokeweight="1.5pt"/>
            </w:pict>
          </mc:Fallback>
        </mc:AlternateContent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EE80DF7" wp14:editId="176C8AF5">
            <wp:simplePos x="0" y="0"/>
            <wp:positionH relativeFrom="column">
              <wp:posOffset>1294765</wp:posOffset>
            </wp:positionH>
            <wp:positionV relativeFrom="paragraph">
              <wp:posOffset>-1905</wp:posOffset>
            </wp:positionV>
            <wp:extent cx="4319905" cy="2879725"/>
            <wp:effectExtent l="0" t="0" r="444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1BA4C2" wp14:editId="518C7274">
            <wp:extent cx="1913890" cy="2881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4 Родник на объездной дороге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40FAD07" wp14:editId="386D93B3">
            <wp:simplePos x="0" y="0"/>
            <wp:positionH relativeFrom="column">
              <wp:posOffset>2084705</wp:posOffset>
            </wp:positionH>
            <wp:positionV relativeFrom="paragraph">
              <wp:posOffset>3810</wp:posOffset>
            </wp:positionV>
            <wp:extent cx="1918335" cy="2879725"/>
            <wp:effectExtent l="0" t="0" r="571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C80FAB" wp14:editId="3C0E0490">
            <wp:extent cx="1913890" cy="28816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Рис.5. Родник на пр. Гагарина.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D1E24E" wp14:editId="0EE38396">
            <wp:extent cx="4316730" cy="288163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Рис. 6. Родник в районе ул. </w:t>
      </w:r>
      <w:proofErr w:type="gramStart"/>
      <w:r w:rsidRPr="004D03CD">
        <w:rPr>
          <w:rFonts w:ascii="Times New Roman" w:hAnsi="Times New Roman"/>
          <w:sz w:val="28"/>
          <w:szCs w:val="28"/>
        </w:rPr>
        <w:t>Садовой</w:t>
      </w:r>
      <w:proofErr w:type="gramEnd"/>
    </w:p>
    <w:p w:rsidR="004D03CD" w:rsidRPr="004D03CD" w:rsidRDefault="004D03CD" w:rsidP="004D03CD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4D03CD">
        <w:rPr>
          <w:rFonts w:ascii="Times New Roman" w:hAnsi="Times New Roman"/>
          <w:bCs/>
          <w:sz w:val="28"/>
          <w:szCs w:val="28"/>
        </w:rPr>
        <w:t>Полученные значения классифицировались по общепринятой методике следующим образом: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bCs/>
          <w:sz w:val="28"/>
          <w:szCs w:val="28"/>
        </w:rPr>
        <w:t>0-50</w:t>
      </w:r>
      <w:r w:rsidRPr="004D03CD">
        <w:rPr>
          <w:rFonts w:ascii="Times New Roman" w:hAnsi="Times New Roman"/>
          <w:sz w:val="28"/>
          <w:szCs w:val="28"/>
        </w:rPr>
        <w:t xml:space="preserve"> </w:t>
      </w:r>
      <w:r w:rsidRPr="004D03CD">
        <w:rPr>
          <w:rFonts w:ascii="Times New Roman" w:hAnsi="Times New Roman"/>
          <w:sz w:val="28"/>
          <w:szCs w:val="28"/>
        </w:rPr>
        <w:tab/>
        <w:t xml:space="preserve">   — дистиллированная или вода после обратного осмоса</w:t>
      </w:r>
      <w:r w:rsidRPr="004D03CD">
        <w:rPr>
          <w:rFonts w:ascii="Times New Roman" w:hAnsi="Times New Roman"/>
          <w:sz w:val="28"/>
          <w:szCs w:val="28"/>
        </w:rPr>
        <w:br/>
      </w:r>
      <w:r w:rsidRPr="004D03CD">
        <w:rPr>
          <w:rFonts w:ascii="Times New Roman" w:hAnsi="Times New Roman"/>
          <w:bCs/>
          <w:sz w:val="28"/>
          <w:szCs w:val="28"/>
        </w:rPr>
        <w:t>50-100</w:t>
      </w:r>
      <w:r w:rsidRPr="004D03CD">
        <w:rPr>
          <w:rFonts w:ascii="Times New Roman" w:hAnsi="Times New Roman"/>
          <w:sz w:val="28"/>
          <w:szCs w:val="28"/>
        </w:rPr>
        <w:t xml:space="preserve"> </w:t>
      </w:r>
      <w:r w:rsidRPr="004D03CD">
        <w:rPr>
          <w:rFonts w:ascii="Times New Roman" w:hAnsi="Times New Roman"/>
          <w:sz w:val="28"/>
          <w:szCs w:val="28"/>
        </w:rPr>
        <w:tab/>
        <w:t xml:space="preserve">   — чистая вода</w:t>
      </w:r>
      <w:r w:rsidRPr="004D03CD">
        <w:rPr>
          <w:rFonts w:ascii="Times New Roman" w:hAnsi="Times New Roman"/>
          <w:sz w:val="28"/>
          <w:szCs w:val="28"/>
        </w:rPr>
        <w:br/>
      </w:r>
      <w:r w:rsidRPr="004D03CD">
        <w:rPr>
          <w:rFonts w:ascii="Times New Roman" w:hAnsi="Times New Roman"/>
          <w:bCs/>
          <w:sz w:val="28"/>
          <w:szCs w:val="28"/>
        </w:rPr>
        <w:t xml:space="preserve">100-300  </w:t>
      </w:r>
      <w:r w:rsidRPr="004D03CD">
        <w:rPr>
          <w:rFonts w:ascii="Times New Roman" w:hAnsi="Times New Roman"/>
          <w:sz w:val="28"/>
          <w:szCs w:val="28"/>
        </w:rPr>
        <w:t>— допустимые пределы воды из водопровода</w:t>
      </w:r>
      <w:r w:rsidRPr="004D03CD">
        <w:rPr>
          <w:rFonts w:ascii="Times New Roman" w:hAnsi="Times New Roman"/>
          <w:sz w:val="28"/>
          <w:szCs w:val="28"/>
        </w:rPr>
        <w:br/>
      </w:r>
      <w:r w:rsidRPr="004D03CD">
        <w:rPr>
          <w:rFonts w:ascii="Times New Roman" w:hAnsi="Times New Roman"/>
          <w:bCs/>
          <w:sz w:val="28"/>
          <w:szCs w:val="28"/>
        </w:rPr>
        <w:t>300-500</w:t>
      </w:r>
      <w:r w:rsidRPr="004D03CD">
        <w:rPr>
          <w:rFonts w:ascii="Times New Roman" w:hAnsi="Times New Roman"/>
          <w:sz w:val="28"/>
          <w:szCs w:val="28"/>
        </w:rPr>
        <w:t>  — вода из открытого водоема</w:t>
      </w:r>
      <w:r w:rsidRPr="004D03CD">
        <w:rPr>
          <w:rFonts w:ascii="Times New Roman" w:hAnsi="Times New Roman"/>
          <w:sz w:val="28"/>
          <w:szCs w:val="28"/>
        </w:rPr>
        <w:br/>
      </w:r>
      <w:r w:rsidRPr="004D03CD">
        <w:rPr>
          <w:rFonts w:ascii="Times New Roman" w:hAnsi="Times New Roman"/>
          <w:bCs/>
          <w:sz w:val="28"/>
          <w:szCs w:val="28"/>
        </w:rPr>
        <w:t>от 500</w:t>
      </w:r>
      <w:r w:rsidRPr="004D03CD">
        <w:rPr>
          <w:rFonts w:ascii="Times New Roman" w:hAnsi="Times New Roman"/>
          <w:sz w:val="28"/>
          <w:szCs w:val="28"/>
        </w:rPr>
        <w:t> </w:t>
      </w:r>
      <w:r w:rsidRPr="004D03CD">
        <w:rPr>
          <w:rFonts w:ascii="Times New Roman" w:hAnsi="Times New Roman"/>
          <w:sz w:val="28"/>
          <w:szCs w:val="28"/>
        </w:rPr>
        <w:tab/>
        <w:t xml:space="preserve">  — техническая вода, пить запрещено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3BBC47" wp14:editId="13B2CA46">
            <wp:extent cx="4316730" cy="288163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68C63" wp14:editId="0F448B35">
                <wp:simplePos x="0" y="0"/>
                <wp:positionH relativeFrom="column">
                  <wp:posOffset>142875</wp:posOffset>
                </wp:positionH>
                <wp:positionV relativeFrom="paragraph">
                  <wp:posOffset>-3015615</wp:posOffset>
                </wp:positionV>
                <wp:extent cx="4238625" cy="2876550"/>
                <wp:effectExtent l="13335" t="13970" r="15240" b="1460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8625" cy="2876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1.25pt;margin-top:-237.45pt;width:333.75pt;height:22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" filled="f" strokecolor="#243f60" strokeweight="2pt"/>
            </w:pict>
          </mc:Fallback>
        </mc:AlternateContent>
      </w:r>
      <w:r w:rsidRPr="004D03CD">
        <w:rPr>
          <w:rFonts w:ascii="Times New Roman" w:hAnsi="Times New Roman"/>
          <w:sz w:val="28"/>
          <w:szCs w:val="28"/>
        </w:rPr>
        <w:t xml:space="preserve">Рис. 7. Прибор для измерения содержания примесей </w:t>
      </w:r>
      <w:r w:rsidRPr="004D03CD">
        <w:rPr>
          <w:rFonts w:ascii="Times New Roman" w:hAnsi="Times New Roman"/>
          <w:sz w:val="28"/>
          <w:szCs w:val="28"/>
          <w:lang w:val="en-US"/>
        </w:rPr>
        <w:t>TDS</w:t>
      </w:r>
      <w:r w:rsidRPr="004D03CD">
        <w:rPr>
          <w:rFonts w:ascii="Times New Roman" w:hAnsi="Times New Roman"/>
          <w:sz w:val="28"/>
          <w:szCs w:val="28"/>
        </w:rPr>
        <w:t xml:space="preserve"> </w:t>
      </w:r>
      <w:r w:rsidRPr="004D03CD">
        <w:rPr>
          <w:rFonts w:ascii="Times New Roman" w:hAnsi="Times New Roman"/>
          <w:sz w:val="28"/>
          <w:szCs w:val="28"/>
          <w:lang w:val="en-US"/>
        </w:rPr>
        <w:t>meter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Результаты измерений сведены в таблицу 1, дополнительно проверили наличие постороннего привкуса, запаха или осадка.</w:t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39D308B" wp14:editId="505C187D">
            <wp:simplePos x="0" y="0"/>
            <wp:positionH relativeFrom="column">
              <wp:posOffset>2148840</wp:posOffset>
            </wp:positionH>
            <wp:positionV relativeFrom="paragraph">
              <wp:posOffset>-635</wp:posOffset>
            </wp:positionV>
            <wp:extent cx="1918335" cy="2879725"/>
            <wp:effectExtent l="0" t="0" r="571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246500" wp14:editId="274398ED">
            <wp:extent cx="1913890" cy="28816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Рис. 8. Проведение измерений прибором </w:t>
      </w:r>
      <w:r w:rsidRPr="004D03CD">
        <w:rPr>
          <w:rFonts w:ascii="Times New Roman" w:hAnsi="Times New Roman"/>
          <w:sz w:val="28"/>
          <w:szCs w:val="28"/>
          <w:lang w:val="en-US"/>
        </w:rPr>
        <w:t>TDS</w:t>
      </w:r>
      <w:r w:rsidRPr="004D03CD">
        <w:rPr>
          <w:rFonts w:ascii="Times New Roman" w:hAnsi="Times New Roman"/>
          <w:sz w:val="28"/>
          <w:szCs w:val="28"/>
        </w:rPr>
        <w:t xml:space="preserve"> </w:t>
      </w:r>
      <w:r w:rsidRPr="004D03CD">
        <w:rPr>
          <w:rFonts w:ascii="Times New Roman" w:hAnsi="Times New Roman"/>
          <w:sz w:val="28"/>
          <w:szCs w:val="28"/>
          <w:lang w:val="en-US"/>
        </w:rPr>
        <w:t>meter</w:t>
      </w:r>
      <w:r w:rsidRPr="004D03CD">
        <w:rPr>
          <w:rFonts w:ascii="Times New Roman" w:hAnsi="Times New Roman"/>
          <w:sz w:val="28"/>
          <w:szCs w:val="28"/>
        </w:rPr>
        <w:t>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Таблица 1. Содержание примесей в пробах из родников </w:t>
      </w:r>
      <w:proofErr w:type="spellStart"/>
      <w:r w:rsidRPr="004D03CD">
        <w:rPr>
          <w:rFonts w:ascii="Times New Roman" w:hAnsi="Times New Roman"/>
          <w:sz w:val="28"/>
          <w:szCs w:val="28"/>
        </w:rPr>
        <w:t>г</w:t>
      </w:r>
      <w:proofErr w:type="gramStart"/>
      <w:r w:rsidRPr="004D03CD">
        <w:rPr>
          <w:rFonts w:ascii="Times New Roman" w:hAnsi="Times New Roman"/>
          <w:sz w:val="28"/>
          <w:szCs w:val="28"/>
        </w:rPr>
        <w:t>.З</w:t>
      </w:r>
      <w:proofErr w:type="gramEnd"/>
      <w:r w:rsidRPr="004D03CD">
        <w:rPr>
          <w:rFonts w:ascii="Times New Roman" w:hAnsi="Times New Roman"/>
          <w:sz w:val="28"/>
          <w:szCs w:val="28"/>
        </w:rPr>
        <w:t>латоуста</w:t>
      </w:r>
      <w:proofErr w:type="spellEnd"/>
      <w:r w:rsidRPr="004D03CD">
        <w:rPr>
          <w:rFonts w:ascii="Times New Roman" w:hAnsi="Times New Roman"/>
          <w:sz w:val="28"/>
          <w:szCs w:val="28"/>
        </w:rPr>
        <w:t>.</w:t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2020"/>
        <w:gridCol w:w="1520"/>
        <w:gridCol w:w="2380"/>
        <w:gridCol w:w="2459"/>
      </w:tblGrid>
      <w:tr w:rsidR="004D03CD" w:rsidRPr="004D03CD" w:rsidTr="00553DBE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Примеси, мг/л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Осадок</w:t>
            </w:r>
          </w:p>
        </w:tc>
        <w:tc>
          <w:tcPr>
            <w:tcW w:w="2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Привкус/запах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Горный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Уреньга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песок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Гагарина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Машзавод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</w:t>
            </w:r>
          </w:p>
        </w:tc>
      </w:tr>
    </w:tbl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Для наглядности представим полученные данные в виде диаграммы.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4E9389" wp14:editId="4C7EEDFF">
            <wp:extent cx="4582795" cy="2753995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Как видно из полученных данных большинство источников можно отнести в категорию «Чистая вода», за исключением родника на пр. Гагарина, где содержание примесей значительно выше остальных. Предположительно сказывается близость оживленной улицы перегруженной городским и личным транспортом.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Кроме того, вода из всех источников обладает приятным вкусом, без постороннего запаха, прозрачна и не имеет осадка. В пробе воды из источника на </w:t>
      </w:r>
      <w:proofErr w:type="spellStart"/>
      <w:r w:rsidRPr="004D03CD">
        <w:rPr>
          <w:rFonts w:ascii="Times New Roman" w:hAnsi="Times New Roman"/>
          <w:sz w:val="28"/>
          <w:szCs w:val="28"/>
        </w:rPr>
        <w:t>Уреньге</w:t>
      </w:r>
      <w:proofErr w:type="spellEnd"/>
      <w:r w:rsidRPr="004D03CD">
        <w:rPr>
          <w:rFonts w:ascii="Times New Roman" w:hAnsi="Times New Roman"/>
          <w:sz w:val="28"/>
          <w:szCs w:val="28"/>
        </w:rPr>
        <w:t xml:space="preserve"> отмечено выпадение небольшого осадка в виде крупинок песка или скальной породы.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Сравнительный анализ чистоты воды в Златоусте и соседних городах.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Не многие крупные города могут похвастаться наличием такого количества чистых естественных источников питьевой воды в шаговой доступности, как в Златоусте. Поэтому возникает вопрос – а можно ли без вреда для здоровья использовать водопроводную воду без дополнительной очистки? В каком городе лучше экологическая обстановка и власти уделяют больше внимания вопросам очистки воды и здоровью людей?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Для ответа на этот вопрос мы стали собирать пробы воды в соседних городах, в которых мы бываем. Так у нас появились контейнеры с водой из Челябинска, Екатеринбурга и Белорецка. Проведя тщательный анализ, мы получили следующие результаты, которые представлены в таблице 2.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Таблица 2. Содержание примесей в пробах водопроводной воды.</w:t>
      </w:r>
    </w:p>
    <w:tbl>
      <w:tblPr>
        <w:tblW w:w="9780" w:type="dxa"/>
        <w:tblInd w:w="93" w:type="dxa"/>
        <w:tblLook w:val="04A0" w:firstRow="1" w:lastRow="0" w:firstColumn="1" w:lastColumn="0" w:noHBand="0" w:noVBand="1"/>
      </w:tblPr>
      <w:tblGrid>
        <w:gridCol w:w="2020"/>
        <w:gridCol w:w="1520"/>
        <w:gridCol w:w="2380"/>
        <w:gridCol w:w="3860"/>
      </w:tblGrid>
      <w:tr w:rsidR="004D03CD" w:rsidRPr="004D03CD" w:rsidTr="00553DBE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Примеси, мг/л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Осадок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Привкус/запах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Златоуст с/з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Челябинск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ржавчина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Технический привкус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Екатеринбург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мутная</w:t>
            </w:r>
            <w:proofErr w:type="gramEnd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желтый осадок на стенках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Сильный запах и технический привкус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Белорецк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</w:t>
            </w:r>
          </w:p>
        </w:tc>
      </w:tr>
    </w:tbl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lastRenderedPageBreak/>
        <w:t>Для наглядности представим полученные данные в виде диаграммы.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7D39D0" wp14:editId="2B1FA2CD">
            <wp:extent cx="4574540" cy="2747645"/>
            <wp:effectExtent l="0" t="0" r="16510" b="14605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Результаты исследований показали, что содержание примесей в воде из водопроводов различных городов укладывается в допустимые значения нормы, но сильно отличается друг от друга. 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Если вода из крана в Златоусте по содержанию солей не уступает воде из природных источников, то содержание примесей в воде из других городов превышает это значение в 3-5 раз. По этому показателю вода из водопровода г. Челябинска самая плохая, кроме того она имеет не значительный «технический» привкус.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Несмотря на то, что по содержанию примесей вода из г. Екатеринбурга немного лучше челябинской, но она мутная – наблюдается присутствие мелких частиц в виде взвеси, имеет отчетливый желто-бурый цвет и при отстаивании дает бурый осадок на стенках сосуда. Кроме того вода имеет резкий  не приятный запах и сильный «технический»  привкус.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Результаты исследований показали, что вода из водопровода в соседних городах не пригодна для питья и приготовления пищи без дополнительной очистки.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Исследование способов очистки воды.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После проведенных измерений количества содержащейся в питьевой воде примеси в виде солей и механических включений возникает вопрос об дополнительных способах очистки питьевой воды. Для определения наиболее эффективных методов очистки мы провели несколько экспериментов.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Эксперимент №1.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ab/>
        <w:t xml:space="preserve">Предположив, что в природе проходя через слои почвы и минералов вода </w:t>
      </w:r>
      <w:proofErr w:type="gramStart"/>
      <w:r w:rsidRPr="004D03CD">
        <w:rPr>
          <w:rFonts w:ascii="Times New Roman" w:hAnsi="Times New Roman"/>
          <w:sz w:val="28"/>
          <w:szCs w:val="28"/>
        </w:rPr>
        <w:t>очищается</w:t>
      </w:r>
      <w:proofErr w:type="gramEnd"/>
      <w:r w:rsidRPr="004D03CD">
        <w:rPr>
          <w:rFonts w:ascii="Times New Roman" w:hAnsi="Times New Roman"/>
          <w:sz w:val="28"/>
          <w:szCs w:val="28"/>
        </w:rPr>
        <w:t xml:space="preserve"> мы попробовали создать четырех ступенчатый фильтр из природных материалов. Для этого взяли четыре емкости, расположили их друг над другом и обеспечили последовательное прохождение воды через них. Для ступенчатой фильтрации мы заполнили емкости следующими материалами: мелкой галькой, песком, порошком древесного угля и бумагой.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7B55BD3" wp14:editId="0390A731">
            <wp:simplePos x="0" y="0"/>
            <wp:positionH relativeFrom="column">
              <wp:posOffset>3989705</wp:posOffset>
            </wp:positionH>
            <wp:positionV relativeFrom="paragraph">
              <wp:posOffset>-3175</wp:posOffset>
            </wp:positionV>
            <wp:extent cx="1918335" cy="2879725"/>
            <wp:effectExtent l="0" t="0" r="571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F6AA7E4" wp14:editId="19B7AC4C">
            <wp:simplePos x="0" y="0"/>
            <wp:positionH relativeFrom="column">
              <wp:posOffset>1993900</wp:posOffset>
            </wp:positionH>
            <wp:positionV relativeFrom="paragraph">
              <wp:posOffset>-3175</wp:posOffset>
            </wp:positionV>
            <wp:extent cx="1918335" cy="2879725"/>
            <wp:effectExtent l="0" t="0" r="571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59AA9D" wp14:editId="28F31C0F">
            <wp:extent cx="1913890" cy="28816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9. Детали ступенчатого фильтра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18828D2" wp14:editId="2F92AAB3">
            <wp:simplePos x="0" y="0"/>
            <wp:positionH relativeFrom="column">
              <wp:posOffset>1995170</wp:posOffset>
            </wp:positionH>
            <wp:positionV relativeFrom="paragraph">
              <wp:posOffset>1270</wp:posOffset>
            </wp:positionV>
            <wp:extent cx="1918335" cy="2879725"/>
            <wp:effectExtent l="0" t="0" r="571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AB6786" wp14:editId="52AF58FE">
            <wp:extent cx="1913890" cy="28816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10. Собранный фильтр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Для большей наглядности эксперимента мы специально приготовили «грязную» воду смешав в стакане чайную ложку грунта комнатных растений, несколько капель растительного масла и воды из- </w:t>
      </w:r>
      <w:proofErr w:type="gramStart"/>
      <w:r w:rsidRPr="004D03CD">
        <w:rPr>
          <w:rFonts w:ascii="Times New Roman" w:hAnsi="Times New Roman"/>
          <w:sz w:val="28"/>
          <w:szCs w:val="28"/>
        </w:rPr>
        <w:t>под</w:t>
      </w:r>
      <w:proofErr w:type="gramEnd"/>
      <w:r w:rsidRPr="004D03CD">
        <w:rPr>
          <w:rFonts w:ascii="Times New Roman" w:hAnsi="Times New Roman"/>
          <w:sz w:val="28"/>
          <w:szCs w:val="28"/>
        </w:rPr>
        <w:t xml:space="preserve"> крана.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BF5F5E5" wp14:editId="15E72211">
            <wp:simplePos x="0" y="0"/>
            <wp:positionH relativeFrom="column">
              <wp:posOffset>4018280</wp:posOffset>
            </wp:positionH>
            <wp:positionV relativeFrom="paragraph">
              <wp:posOffset>1270</wp:posOffset>
            </wp:positionV>
            <wp:extent cx="1918335" cy="2879725"/>
            <wp:effectExtent l="0" t="0" r="571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F12B1C7" wp14:editId="6B3B03B2">
            <wp:simplePos x="0" y="0"/>
            <wp:positionH relativeFrom="column">
              <wp:posOffset>2004060</wp:posOffset>
            </wp:positionH>
            <wp:positionV relativeFrom="paragraph">
              <wp:posOffset>4445</wp:posOffset>
            </wp:positionV>
            <wp:extent cx="1918335" cy="2879725"/>
            <wp:effectExtent l="0" t="0" r="571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09ACCA" wp14:editId="5836953A">
            <wp:extent cx="1913890" cy="28816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11. «Грязная» вода для проведения эксперимента.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В результате прохождения воды через ступени фильтра мы видим, что крупные частицы примесей были отделены на первой ступени – гальке. Более мелкие частицы остались на поверхности песка, порошок древесного </w:t>
      </w:r>
      <w:r w:rsidRPr="004D03CD">
        <w:rPr>
          <w:rFonts w:ascii="Times New Roman" w:hAnsi="Times New Roman"/>
          <w:sz w:val="28"/>
          <w:szCs w:val="28"/>
        </w:rPr>
        <w:lastRenderedPageBreak/>
        <w:t>угля собрал все растительное масло, а последние, едва различимые глазу крупинки грязи, собрала фильтровальная бумага.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107B5BA" wp14:editId="5FD36A60">
            <wp:simplePos x="0" y="0"/>
            <wp:positionH relativeFrom="column">
              <wp:posOffset>2008505</wp:posOffset>
            </wp:positionH>
            <wp:positionV relativeFrom="paragraph">
              <wp:posOffset>-4445</wp:posOffset>
            </wp:positionV>
            <wp:extent cx="1918335" cy="2879725"/>
            <wp:effectExtent l="0" t="0" r="571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A4BB7E" wp14:editId="66B9A9B6">
            <wp:extent cx="1913890" cy="28816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12. Вода «до» и «после» эксперимента по очистке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Наш  фильтр прекрасно справился с задачей и отфильтровал все возможные механические частички примесей и масла. 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Эксперимент №2.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Другим очень эффективным способ очистки воды является – дистилляция. Она основана на физическом явлении – возможности воды переходить  из </w:t>
      </w:r>
      <w:proofErr w:type="gramStart"/>
      <w:r w:rsidRPr="004D03CD">
        <w:rPr>
          <w:rFonts w:ascii="Times New Roman" w:hAnsi="Times New Roman"/>
          <w:sz w:val="28"/>
          <w:szCs w:val="28"/>
        </w:rPr>
        <w:t>жидкого</w:t>
      </w:r>
      <w:proofErr w:type="gramEnd"/>
      <w:r w:rsidRPr="004D03CD">
        <w:rPr>
          <w:rFonts w:ascii="Times New Roman" w:hAnsi="Times New Roman"/>
          <w:sz w:val="28"/>
          <w:szCs w:val="28"/>
        </w:rPr>
        <w:t xml:space="preserve"> в газообразное состояние и обратно при относительно низкой температуре. Для наглядности нашего эксперимента мы используем в качестве источника пара  не обычную воду, а горячий чай. Конденсация воды происходит на наружных стенках воронки заполненной льдом, по которым капельки стекают в специальную емкость.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BB09C41" wp14:editId="41677475">
            <wp:simplePos x="0" y="0"/>
            <wp:positionH relativeFrom="column">
              <wp:posOffset>4018280</wp:posOffset>
            </wp:positionH>
            <wp:positionV relativeFrom="paragraph">
              <wp:posOffset>-635</wp:posOffset>
            </wp:positionV>
            <wp:extent cx="1918335" cy="2879725"/>
            <wp:effectExtent l="0" t="0" r="571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8EB764F" wp14:editId="3C268B51">
            <wp:simplePos x="0" y="0"/>
            <wp:positionH relativeFrom="column">
              <wp:posOffset>1999615</wp:posOffset>
            </wp:positionH>
            <wp:positionV relativeFrom="paragraph">
              <wp:posOffset>-635</wp:posOffset>
            </wp:positionV>
            <wp:extent cx="1918335" cy="2879725"/>
            <wp:effectExtent l="0" t="0" r="571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BB7B5E" wp14:editId="0C788FEE">
            <wp:extent cx="1913890" cy="28816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13. Аппарат для получения конденсата.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8365B95" wp14:editId="2864067F">
            <wp:simplePos x="0" y="0"/>
            <wp:positionH relativeFrom="column">
              <wp:posOffset>1985010</wp:posOffset>
            </wp:positionH>
            <wp:positionV relativeFrom="paragraph">
              <wp:posOffset>5080</wp:posOffset>
            </wp:positionV>
            <wp:extent cx="4037965" cy="2877185"/>
            <wp:effectExtent l="0" t="0" r="63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5A05CA" wp14:editId="389CCD15">
            <wp:extent cx="1913890" cy="2881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13. Опыт по получения конденсата.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746908" wp14:editId="76EE3FE7">
            <wp:extent cx="1913890" cy="28816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14. Исходный и очищенный образцы воды.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Не смотря на то, что чай имеет насыщенный коричневый окрас, конденсированная вода абсолютно прозрачная и содержание примесей в ней значительно снизилось.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Эксперимент №3.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.</w:t>
      </w:r>
      <w:r w:rsidRPr="004D03CD">
        <w:rPr>
          <w:rFonts w:ascii="Times New Roman" w:hAnsi="Times New Roman"/>
          <w:sz w:val="28"/>
          <w:szCs w:val="28"/>
        </w:rPr>
        <w:tab/>
        <w:t xml:space="preserve">Помимо содержания примесей, вода может содержать значительное количество бактерий, вирусов и других микроорганизмов. Хороший способ обезопасить себя – прокипятить воду или хотя бы произвести ее длительный нагрев до температуры 65-70 градусов. В нашем эксперименте в качестве источника тепла может быть использовано обычное летнее солнце, которое, в условиях зимы мы заменили лампой накаливания в 500 ватт. 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D16859E" wp14:editId="5410CC3F">
            <wp:simplePos x="0" y="0"/>
            <wp:positionH relativeFrom="column">
              <wp:posOffset>4003040</wp:posOffset>
            </wp:positionH>
            <wp:positionV relativeFrom="paragraph">
              <wp:posOffset>1905</wp:posOffset>
            </wp:positionV>
            <wp:extent cx="1918335" cy="2879725"/>
            <wp:effectExtent l="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3788287" wp14:editId="61342F43">
            <wp:simplePos x="0" y="0"/>
            <wp:positionH relativeFrom="column">
              <wp:posOffset>2012950</wp:posOffset>
            </wp:positionH>
            <wp:positionV relativeFrom="paragraph">
              <wp:posOffset>1270</wp:posOffset>
            </wp:positionV>
            <wp:extent cx="1918335" cy="2879725"/>
            <wp:effectExtent l="0" t="0" r="571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05FC5A" wp14:editId="42AEC876">
            <wp:extent cx="1913890" cy="28816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15. Оборудование нагрева воды от источника света.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 xml:space="preserve"> Для более быстрого нагрева стакан окрашен в черный цвет и помещен в центр из 3-х зеркальный плоскостей. В качестве индикатора нагрева мы использовали обычный цветной парафин, помещенный в стеклянную капсулу, погруженную в воду. Температура плавления парафина 69 градусов и если в результате нагрева воды он расплавится, значит, мы достигли нужной температуры.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64D2072" wp14:editId="17E29D7E">
            <wp:simplePos x="0" y="0"/>
            <wp:positionH relativeFrom="column">
              <wp:posOffset>2049780</wp:posOffset>
            </wp:positionH>
            <wp:positionV relativeFrom="paragraph">
              <wp:posOffset>-3810</wp:posOffset>
            </wp:positionV>
            <wp:extent cx="1918335" cy="2879725"/>
            <wp:effectExtent l="0" t="0" r="571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C0A9B6" wp14:editId="593B9B22">
            <wp:extent cx="1913890" cy="2881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16. Капсула с парафином до и после эксперимента.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ab/>
        <w:t>Данный метод не меняет химический состав воды, но очищает воду от бактерий и микроорганизмов.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Эксперимент №4.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ab/>
        <w:t xml:space="preserve">Другим эффективным природным способом химической очистки воды является – замораживание.  Действительно при переходе воды из </w:t>
      </w:r>
      <w:proofErr w:type="gramStart"/>
      <w:r w:rsidRPr="004D03CD">
        <w:rPr>
          <w:rFonts w:ascii="Times New Roman" w:hAnsi="Times New Roman"/>
          <w:sz w:val="28"/>
          <w:szCs w:val="28"/>
        </w:rPr>
        <w:t>жидкого</w:t>
      </w:r>
      <w:proofErr w:type="gramEnd"/>
      <w:r w:rsidRPr="004D03CD">
        <w:rPr>
          <w:rFonts w:ascii="Times New Roman" w:hAnsi="Times New Roman"/>
          <w:sz w:val="28"/>
          <w:szCs w:val="28"/>
        </w:rPr>
        <w:t xml:space="preserve"> в твердое состояние процесс происходит не равномерно во всем объёме, сначала кристаллизуется чистая вода, при этом растворенные в ней примеси солей выталкиваются в оставшийся жидкий объем воды.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ab/>
        <w:t>Для своего эксперимента мы поместили наполненный водой контейнер на балкон и дождались замерзания примерно 1/3 воды, затем слили не замерзшую воду, а полученный лед разморозили.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ab/>
        <w:t>Проведенные измерения содержания солей в воде до и после эксперимента, показали снижение этого показателя на четверть со 143 мг/л до 107 мл/г.</w:t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BB5678" wp14:editId="53F121BE">
            <wp:extent cx="2243455" cy="288163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17. Получившийся кристалл льда.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lastRenderedPageBreak/>
        <w:tab/>
        <w:t>Произвели фильтрацию воды с помощью бытового фильтра типа «Барьер».  Принцип его работы следующий, вода наливается в верхнюю емкость и через фильтр перетекает в нижнюю. В качестве фильтрующего элемента используется уголь, обладающий пористой структурой и за счет этого отличной очищающей способностью.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4A8624B" wp14:editId="2ACFC325">
            <wp:simplePos x="0" y="0"/>
            <wp:positionH relativeFrom="column">
              <wp:posOffset>4003040</wp:posOffset>
            </wp:positionH>
            <wp:positionV relativeFrom="paragraph">
              <wp:posOffset>3810</wp:posOffset>
            </wp:positionV>
            <wp:extent cx="1918970" cy="2879725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F7E2B7E" wp14:editId="265784CD">
            <wp:simplePos x="0" y="0"/>
            <wp:positionH relativeFrom="column">
              <wp:posOffset>2005965</wp:posOffset>
            </wp:positionH>
            <wp:positionV relativeFrom="paragraph">
              <wp:posOffset>3175</wp:posOffset>
            </wp:positionV>
            <wp:extent cx="1918335" cy="2879725"/>
            <wp:effectExtent l="0" t="0" r="571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8E620D" wp14:editId="1F543B55">
            <wp:extent cx="1913890" cy="2881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18. Процесс очистки воды фильтром типа «Барьер»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ab/>
        <w:t>В результате получили следующие значения содержания примесей в водопроводной воде: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Таблица 3. Результаты очистки воды с помощью фильтра «Барьер»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6"/>
        <w:gridCol w:w="1711"/>
        <w:gridCol w:w="1737"/>
        <w:gridCol w:w="3757"/>
      </w:tblGrid>
      <w:tr w:rsidR="004D03CD" w:rsidRPr="004D03CD" w:rsidTr="00553DBE">
        <w:trPr>
          <w:trHeight w:val="300"/>
        </w:trPr>
        <w:tc>
          <w:tcPr>
            <w:tcW w:w="2366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3CD">
              <w:rPr>
                <w:rFonts w:ascii="Times New Roman" w:hAnsi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1711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3CD">
              <w:rPr>
                <w:rFonts w:ascii="Times New Roman" w:hAnsi="Times New Roman"/>
                <w:b/>
                <w:bCs/>
                <w:sz w:val="28"/>
                <w:szCs w:val="28"/>
              </w:rPr>
              <w:t>Примеси, мг/л</w:t>
            </w:r>
          </w:p>
        </w:tc>
        <w:tc>
          <w:tcPr>
            <w:tcW w:w="1737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3CD">
              <w:rPr>
                <w:rFonts w:ascii="Times New Roman" w:hAnsi="Times New Roman"/>
                <w:b/>
                <w:bCs/>
                <w:sz w:val="28"/>
                <w:szCs w:val="28"/>
              </w:rPr>
              <w:t>Осадок</w:t>
            </w:r>
          </w:p>
        </w:tc>
        <w:tc>
          <w:tcPr>
            <w:tcW w:w="3757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D03CD">
              <w:rPr>
                <w:rFonts w:ascii="Times New Roman" w:hAnsi="Times New Roman"/>
                <w:b/>
                <w:bCs/>
                <w:sz w:val="28"/>
                <w:szCs w:val="28"/>
              </w:rPr>
              <w:t>Привкус/запах</w:t>
            </w:r>
          </w:p>
        </w:tc>
      </w:tr>
      <w:tr w:rsidR="004D03CD" w:rsidRPr="004D03CD" w:rsidTr="00553DBE">
        <w:trPr>
          <w:trHeight w:val="300"/>
        </w:trPr>
        <w:tc>
          <w:tcPr>
            <w:tcW w:w="2366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D03CD">
              <w:rPr>
                <w:rFonts w:ascii="Times New Roman" w:hAnsi="Times New Roman"/>
                <w:sz w:val="28"/>
                <w:szCs w:val="28"/>
              </w:rPr>
              <w:t>Фильт</w:t>
            </w:r>
            <w:proofErr w:type="spellEnd"/>
            <w:r w:rsidRPr="004D03CD">
              <w:rPr>
                <w:rFonts w:ascii="Times New Roman" w:hAnsi="Times New Roman"/>
                <w:sz w:val="28"/>
                <w:szCs w:val="28"/>
              </w:rPr>
              <w:t xml:space="preserve"> "Барьер" </w:t>
            </w:r>
            <w:proofErr w:type="spellStart"/>
            <w:r w:rsidRPr="004D03CD">
              <w:rPr>
                <w:rFonts w:ascii="Times New Roman" w:hAnsi="Times New Roman"/>
                <w:sz w:val="28"/>
                <w:szCs w:val="28"/>
              </w:rPr>
              <w:t>Екб</w:t>
            </w:r>
            <w:proofErr w:type="spellEnd"/>
          </w:p>
        </w:tc>
        <w:tc>
          <w:tcPr>
            <w:tcW w:w="1711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3CD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737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3CD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57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3CD">
              <w:rPr>
                <w:rFonts w:ascii="Times New Roman" w:hAnsi="Times New Roman"/>
                <w:sz w:val="28"/>
                <w:szCs w:val="28"/>
              </w:rPr>
              <w:t>норма</w:t>
            </w:r>
          </w:p>
        </w:tc>
      </w:tr>
      <w:tr w:rsidR="004D03CD" w:rsidRPr="004D03CD" w:rsidTr="00553DBE">
        <w:trPr>
          <w:trHeight w:val="300"/>
        </w:trPr>
        <w:tc>
          <w:tcPr>
            <w:tcW w:w="2366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D03CD">
              <w:rPr>
                <w:rFonts w:ascii="Times New Roman" w:hAnsi="Times New Roman"/>
                <w:sz w:val="28"/>
                <w:szCs w:val="28"/>
              </w:rPr>
              <w:t>Фильт</w:t>
            </w:r>
            <w:proofErr w:type="spellEnd"/>
            <w:r w:rsidRPr="004D03CD">
              <w:rPr>
                <w:rFonts w:ascii="Times New Roman" w:hAnsi="Times New Roman"/>
                <w:sz w:val="28"/>
                <w:szCs w:val="28"/>
              </w:rPr>
              <w:t xml:space="preserve"> "Барьер" </w:t>
            </w:r>
            <w:proofErr w:type="spellStart"/>
            <w:r w:rsidRPr="004D03CD">
              <w:rPr>
                <w:rFonts w:ascii="Times New Roman" w:hAnsi="Times New Roman"/>
                <w:sz w:val="28"/>
                <w:szCs w:val="28"/>
              </w:rPr>
              <w:t>Члб</w:t>
            </w:r>
            <w:proofErr w:type="spellEnd"/>
          </w:p>
        </w:tc>
        <w:tc>
          <w:tcPr>
            <w:tcW w:w="1711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3CD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1737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3CD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3757" w:type="dxa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3CD">
              <w:rPr>
                <w:rFonts w:ascii="Times New Roman" w:hAnsi="Times New Roman"/>
                <w:sz w:val="28"/>
                <w:szCs w:val="28"/>
              </w:rPr>
              <w:t>норма</w:t>
            </w:r>
          </w:p>
        </w:tc>
      </w:tr>
    </w:tbl>
    <w:p w:rsidR="004D03CD" w:rsidRPr="004D03CD" w:rsidRDefault="004D03CD" w:rsidP="004D03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ab/>
      </w:r>
    </w:p>
    <w:p w:rsidR="004D03CD" w:rsidRPr="004D03CD" w:rsidRDefault="004D03CD" w:rsidP="004D03C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lastRenderedPageBreak/>
        <w:t>В результате нашего эксперимента удалось снизить содержание химических примесей в водопроводной воде на 15-20%, устранить запах и привкус воды. Также отметили, что эффективность фильтра тем выше, чем хуже качество исходного образца воды.</w:t>
      </w:r>
    </w:p>
    <w:p w:rsidR="004D03CD" w:rsidRPr="004D03CD" w:rsidRDefault="004D03CD" w:rsidP="004D03CD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Эксперимент №5.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Наиболее эффективным способом очистки воды считается установка проточного многоступенчатого фильтра очистки в домашнюю систему водоснабжения. Так ли это?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74DE9A" wp14:editId="078CB907">
            <wp:extent cx="1913890" cy="2881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Рис. 19. Фильтр очистки воды, подключенный к системе водоснабжения.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У нас была возможность испытать фильтр данного типа в условиях централизованного водоснабжения г. Челябинска. Результаты измерений приведены в таблице: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Таблица 4. Результат очистки воды проточным фильтром.</w:t>
      </w:r>
    </w:p>
    <w:tbl>
      <w:tblPr>
        <w:tblW w:w="9780" w:type="dxa"/>
        <w:tblInd w:w="93" w:type="dxa"/>
        <w:tblLook w:val="04A0" w:firstRow="1" w:lastRow="0" w:firstColumn="1" w:lastColumn="0" w:noHBand="0" w:noVBand="1"/>
      </w:tblPr>
      <w:tblGrid>
        <w:gridCol w:w="2020"/>
        <w:gridCol w:w="1520"/>
        <w:gridCol w:w="2380"/>
        <w:gridCol w:w="3860"/>
      </w:tblGrid>
      <w:tr w:rsidR="004D03CD" w:rsidRPr="004D03CD" w:rsidTr="00553DBE">
        <w:trPr>
          <w:trHeight w:val="3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Место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Примеси, мг/л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Осадок</w:t>
            </w:r>
          </w:p>
        </w:tc>
        <w:tc>
          <w:tcPr>
            <w:tcW w:w="3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03CD" w:rsidRPr="004D03CD" w:rsidRDefault="004D03CD" w:rsidP="004D03C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Привкус/запах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Челябинск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ржавчина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Технический привкус</w:t>
            </w:r>
          </w:p>
        </w:tc>
      </w:tr>
      <w:tr w:rsidR="004D03CD" w:rsidRPr="004D03CD" w:rsidTr="00553DB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</w:t>
            </w:r>
            <w:proofErr w:type="gramStart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.ф</w:t>
            </w:r>
            <w:proofErr w:type="gramEnd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ильтр</w:t>
            </w:r>
            <w:proofErr w:type="spellEnd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Члб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03CD" w:rsidRPr="004D03CD" w:rsidRDefault="004D03CD" w:rsidP="004D03C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D03C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норма</w:t>
            </w:r>
          </w:p>
        </w:tc>
      </w:tr>
    </w:tbl>
    <w:p w:rsidR="004D03CD" w:rsidRPr="004D03CD" w:rsidRDefault="004D03CD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Проточный многоступенчатый фильтр смог очистить воду до состояния практически дистиллированной воды! Впечатляющий результат.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4D03CD">
        <w:rPr>
          <w:rFonts w:ascii="Times New Roman" w:hAnsi="Times New Roman"/>
          <w:sz w:val="28"/>
          <w:szCs w:val="28"/>
        </w:rPr>
        <w:t>Выводы:</w:t>
      </w:r>
    </w:p>
    <w:p w:rsidR="004D03CD" w:rsidRPr="004D03CD" w:rsidRDefault="004D03CD" w:rsidP="004D03CD">
      <w:pPr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 xml:space="preserve">Существуют различные способы очистки воды, основанные на природных явлениях и материалах, наиболее эффективным из них оказался многоступенчатый проточный фильтр промышленного исполнения, но если люди будут больше задумываться над экологией и сохранением природы, то чистую воду можно будет пить </w:t>
      </w:r>
      <w:r>
        <w:rPr>
          <w:rFonts w:ascii="Times New Roman" w:hAnsi="Times New Roman"/>
          <w:b/>
          <w:sz w:val="28"/>
          <w:szCs w:val="28"/>
        </w:rPr>
        <w:t>из любого родника.</w:t>
      </w: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4D03CD" w:rsidRPr="004D03CD" w:rsidRDefault="004D03CD" w:rsidP="004D03CD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D03CD">
        <w:rPr>
          <w:rFonts w:ascii="Times New Roman" w:hAnsi="Times New Roman"/>
          <w:b/>
          <w:sz w:val="28"/>
          <w:szCs w:val="28"/>
        </w:rPr>
        <w:t>Список использованных источников:</w:t>
      </w:r>
    </w:p>
    <w:p w:rsidR="004D03CD" w:rsidRPr="004D03CD" w:rsidRDefault="004D03CD" w:rsidP="004D03C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47" w:history="1"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4D03CD">
          <w:rPr>
            <w:rStyle w:val="a4"/>
            <w:rFonts w:ascii="Times New Roman" w:hAnsi="Times New Roman"/>
            <w:sz w:val="28"/>
            <w:szCs w:val="28"/>
          </w:rPr>
          <w:t>.</w:t>
        </w:r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help</w:t>
        </w:r>
        <w:r w:rsidRPr="004D03CD">
          <w:rPr>
            <w:rStyle w:val="a4"/>
            <w:rFonts w:ascii="Times New Roman" w:hAnsi="Times New Roman"/>
            <w:sz w:val="28"/>
            <w:szCs w:val="28"/>
          </w:rPr>
          <w:t>-</w:t>
        </w:r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in</w:t>
        </w:r>
        <w:r w:rsidRPr="004D03CD">
          <w:rPr>
            <w:rStyle w:val="a4"/>
            <w:rFonts w:ascii="Times New Roman" w:hAnsi="Times New Roman"/>
            <w:sz w:val="28"/>
            <w:szCs w:val="28"/>
          </w:rPr>
          <w:t>-</w:t>
        </w:r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heat</w:t>
        </w:r>
        <w:r w:rsidRPr="004D03CD">
          <w:rPr>
            <w:rStyle w:val="a4"/>
            <w:rFonts w:ascii="Times New Roman" w:hAnsi="Times New Roman"/>
            <w:sz w:val="28"/>
            <w:szCs w:val="28"/>
          </w:rPr>
          <w:t>.</w:t>
        </w:r>
        <w:proofErr w:type="spellStart"/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Pr="004D03CD">
          <w:rPr>
            <w:rStyle w:val="a4"/>
            <w:rFonts w:ascii="Times New Roman" w:hAnsi="Times New Roman"/>
            <w:sz w:val="28"/>
            <w:szCs w:val="28"/>
          </w:rPr>
          <w:t>/</w:t>
        </w:r>
        <w:proofErr w:type="spellStart"/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ehkologija</w:t>
        </w:r>
        <w:proofErr w:type="spellEnd"/>
        <w:r w:rsidRPr="004D03CD">
          <w:rPr>
            <w:rStyle w:val="a4"/>
            <w:rFonts w:ascii="Times New Roman" w:hAnsi="Times New Roman"/>
            <w:sz w:val="28"/>
            <w:szCs w:val="28"/>
          </w:rPr>
          <w:t>_</w:t>
        </w:r>
        <w:proofErr w:type="spellStart"/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vody</w:t>
        </w:r>
        <w:proofErr w:type="spellEnd"/>
        <w:r w:rsidRPr="004D03CD">
          <w:rPr>
            <w:rStyle w:val="a4"/>
            <w:rFonts w:ascii="Times New Roman" w:hAnsi="Times New Roman"/>
            <w:sz w:val="28"/>
            <w:szCs w:val="28"/>
          </w:rPr>
          <w:t>/0-55</w:t>
        </w:r>
      </w:hyperlink>
    </w:p>
    <w:p w:rsidR="004D03CD" w:rsidRPr="004D03CD" w:rsidRDefault="004D03CD" w:rsidP="004D03C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48" w:history="1"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www.gov.cap.ru/</w:t>
        </w:r>
      </w:hyperlink>
      <w:r w:rsidRPr="004D03CD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4D03CD" w:rsidRPr="004D03CD" w:rsidRDefault="004D03CD" w:rsidP="004D03CD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49" w:history="1">
        <w:r w:rsidRPr="004D03CD">
          <w:rPr>
            <w:rStyle w:val="a4"/>
            <w:rFonts w:ascii="Times New Roman" w:hAnsi="Times New Roman"/>
            <w:sz w:val="28"/>
            <w:szCs w:val="28"/>
            <w:lang w:val="en-US"/>
          </w:rPr>
          <w:t>www.compulenta.computerra.ru/</w:t>
        </w:r>
      </w:hyperlink>
    </w:p>
    <w:p w:rsidR="004D03CD" w:rsidRPr="004D03CD" w:rsidRDefault="004D03CD" w:rsidP="004D03CD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4D03CD" w:rsidRPr="004D03CD" w:rsidRDefault="004D03CD" w:rsidP="004D03CD">
      <w:pPr>
        <w:pStyle w:val="a3"/>
        <w:spacing w:line="360" w:lineRule="auto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</w:p>
    <w:p w:rsidR="00AA7F26" w:rsidRPr="004D03CD" w:rsidRDefault="00AA7F26" w:rsidP="004D03CD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AA7F26" w:rsidRPr="004D03CD" w:rsidSect="00CA15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27FE3"/>
    <w:multiLevelType w:val="hybridMultilevel"/>
    <w:tmpl w:val="0A7CA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E82A21"/>
    <w:multiLevelType w:val="hybridMultilevel"/>
    <w:tmpl w:val="E45E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62047"/>
    <w:multiLevelType w:val="hybridMultilevel"/>
    <w:tmpl w:val="0B52B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7B6107"/>
    <w:multiLevelType w:val="hybridMultilevel"/>
    <w:tmpl w:val="0B52B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646BA"/>
    <w:multiLevelType w:val="hybridMultilevel"/>
    <w:tmpl w:val="0DE8E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CD"/>
    <w:rsid w:val="004D03CD"/>
    <w:rsid w:val="00AA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3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3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03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3C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3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3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03C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0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3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://www.help-in-heat.ru/ehkologija_vody/0-55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www.compulenta.computerra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://www.gov.cap.ru/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chart" Target="charts/chart1.xml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title>
      <c:tx>
        <c:rich>
          <a:bodyPr/>
          <a:lstStyle/>
          <a:p>
            <a:pPr>
              <a:defRPr/>
            </a:pPr>
            <a:r>
              <a:rPr lang="ru-RU"/>
              <a:t>Сравнительная</a:t>
            </a:r>
            <a:r>
              <a:rPr lang="ru-RU" baseline="0"/>
              <a:t> диаграмма исследования воды в разных городах Челябинской области</a:t>
            </a:r>
            <a:endParaRPr lang="ru-RU"/>
          </a:p>
        </c:rich>
      </c:tx>
      <c:overlay val="1"/>
    </c:title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Примеси, мг/л</c:v>
                </c:pt>
              </c:strCache>
            </c:strRef>
          </c:tx>
          <c:invertIfNegative val="1"/>
          <c:cat>
            <c:strRef>
              <c:f>Лист1!$A$2:$A$10</c:f>
              <c:strCache>
                <c:ptCount val="4"/>
                <c:pt idx="0">
                  <c:v>Златоуст с/з</c:v>
                </c:pt>
                <c:pt idx="1">
                  <c:v>Челябинск</c:v>
                </c:pt>
                <c:pt idx="2">
                  <c:v>Екатеринбург</c:v>
                </c:pt>
                <c:pt idx="3">
                  <c:v>Белорецк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4"/>
                <c:pt idx="0">
                  <c:v>39</c:v>
                </c:pt>
                <c:pt idx="1">
                  <c:v>230</c:v>
                </c:pt>
                <c:pt idx="2">
                  <c:v>136</c:v>
                </c:pt>
                <c:pt idx="3">
                  <c:v>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268608"/>
        <c:axId val="172844736"/>
        <c:axId val="0"/>
      </c:bar3DChart>
      <c:catAx>
        <c:axId val="235268608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72844736"/>
        <c:crosses val="autoZero"/>
        <c:auto val="1"/>
        <c:lblAlgn val="ctr"/>
        <c:lblOffset val="100"/>
        <c:noMultiLvlLbl val="1"/>
      </c:catAx>
      <c:valAx>
        <c:axId val="172844736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235268608"/>
        <c:crosses val="autoZero"/>
        <c:crossBetween val="between"/>
      </c:valAx>
    </c:plotArea>
    <c:legend>
      <c:legendPos val="r"/>
      <c:overlay val="1"/>
    </c:legend>
    <c:plotVisOnly val="1"/>
    <c:dispBlanksAs val="gap"/>
    <c:showDLblsOverMax val="1"/>
  </c:chart>
  <c:externalData r:id="rId1">
    <c:autoUpdate val="1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2210</Words>
  <Characters>12603</Characters>
  <Application>Microsoft Office Word</Application>
  <DocSecurity>0</DocSecurity>
  <Lines>105</Lines>
  <Paragraphs>29</Paragraphs>
  <ScaleCrop>false</ScaleCrop>
  <Company>Hewlett-Packard</Company>
  <LinksUpToDate>false</LinksUpToDate>
  <CharactersWithSpaces>14784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2015-02-24T20:06:00Z</dcterms:created>
  <dcterms:modified xsi:type="dcterms:W3CDTF">2015-02-24T20:16:00Z</dcterms:modified>
</cp:coreProperties>
</file>