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D4" w:rsidRPr="00203244" w:rsidRDefault="00203244" w:rsidP="0020324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03244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психолого-педагогического сопровождения формирования межличностных отношений  у </w:t>
      </w:r>
      <w:r w:rsidR="00980BE9">
        <w:rPr>
          <w:rFonts w:ascii="Times New Roman" w:eastAsia="Times New Roman" w:hAnsi="Times New Roman" w:cs="Times New Roman"/>
          <w:b/>
          <w:sz w:val="28"/>
          <w:szCs w:val="28"/>
        </w:rPr>
        <w:t>детей дошкольного возраста с сочетанными нарушениями</w:t>
      </w:r>
      <w:r w:rsidR="009B1A94">
        <w:rPr>
          <w:rFonts w:ascii="Times New Roman" w:eastAsia="Times New Roman" w:hAnsi="Times New Roman" w:cs="Times New Roman"/>
          <w:b/>
          <w:sz w:val="28"/>
          <w:szCs w:val="28"/>
        </w:rPr>
        <w:t xml:space="preserve"> (НОДА, ЗПР)</w:t>
      </w:r>
    </w:p>
    <w:p w:rsidR="00B41719" w:rsidRDefault="00B41719" w:rsidP="0020324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повышения эффективности  формирования межличностных отношений </w:t>
      </w:r>
      <w:r w:rsidR="00F63FC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>детей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нами была разработана модель психолого-педагогического сопровождения.  Мы опирались на научные подходы: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Системный подход, который рассмотрен  нами как общенаучная основа исследования проблемы психолого-педагогического сопровождения формирования межличностных отношений</w:t>
      </w:r>
      <w:r w:rsidR="00F63FCF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>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 Системный подход позволяет определить основные структурные единицы процесса психолого-педагогического сопровождения формирования межличностных отношений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определить совокупность взаимосвязанных средств, методов и форм для создания организованного и целенаправленного педагогического влияния на формирование межличностных отношений у дошкольников 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>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Личностно-деятельностный подход в рамках нашего исследования позволил изучить специфические особенности деятельности всех участников психолого-педагогического сопровождения формирования межличностных отн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>ошений 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Подход И.И. Мамайчук  М.Н. Ильиной к структуре процесса психолого-педагогического сопровождения детей с нарушениями в развитии.</w:t>
      </w:r>
    </w:p>
    <w:p w:rsidR="00B41719" w:rsidRDefault="00B41719" w:rsidP="00B417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Разработанная нами модель психолого-педагогического сопровождения формирования межличностных отношений</w:t>
      </w:r>
      <w:r w:rsidR="00980BE9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включает три взаимосвязанных компонента 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диагностико-проектировочный</w:t>
      </w:r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коррекционно-развивающий, </w:t>
      </w:r>
      <w:proofErr w:type="gramStart"/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>консультативно-методический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 которые отличаются специально отобранным содержанием и последовательностью реализации на трех этапах: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организационном</w:t>
      </w:r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исполнительском,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результативном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Pr="00362343" w:rsidRDefault="00B41719" w:rsidP="00B417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каждого компонента модели определены соответствующие содержание, методы и формы психолого-педагогического сопровождения, которые направлены на достижение необходимых результатов.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Диагностико-пр</w:t>
      </w:r>
      <w:r w:rsidRPr="008212B4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ектировочный</w:t>
      </w:r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проведение начальной, промежуточной и итоговой психолого-педагогической диагностики, направленной на оценку актуального уровня и определение зоны ближайшего развития межличностных отношений</w:t>
      </w:r>
      <w:r w:rsidRPr="00065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>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Данный компонент предполагает разработку индивидуального маршрута развития и комплекса занятий совместной деятельности детей по формированию межличностных отношений 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>у 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73C7">
        <w:rPr>
          <w:rFonts w:ascii="Times New Roman" w:hAnsi="Times New Roman" w:cs="Times New Roman"/>
          <w:i/>
          <w:color w:val="000000"/>
          <w:sz w:val="28"/>
          <w:szCs w:val="28"/>
        </w:rPr>
        <w:t>Коррекционно-развивающий компонент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содержание форм и методов психолого-педагогического сопровождения формирования межличностных отношений 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>у 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Default="00B41719" w:rsidP="00F63FC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результатов психолого-педагогической диагностики </w:t>
      </w:r>
    </w:p>
    <w:p w:rsidR="00B41719" w:rsidRPr="0054594A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реализация направлений и содержания коррекционной работы по формированию межличностных отношений всеми участниками психолого-педагогического сопровождения. Центральной фигурой координирующей деятельность всех участников психолого-педагогического сопровождения является воспитатель. Коррекционно-развивающий компонент</w:t>
      </w:r>
      <w:r w:rsidRPr="005702B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предпологает разнообразные формы и методы взаимодействия 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41719" w:rsidRPr="005846B6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>коллективные: совместное выполнение задания несколькими детьми;</w:t>
      </w:r>
    </w:p>
    <w:p w:rsidR="00B41719" w:rsidRDefault="00B41719" w:rsidP="00B4171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подгрупповые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>: выполнение своего задания в рамках одной группы детей каждым ребёнком либо разделение группы детей на части, либо выполнения задания всеми детьми, затем по частям;</w:t>
      </w:r>
    </w:p>
    <w:p w:rsidR="00B41719" w:rsidRDefault="00B41719" w:rsidP="00B4171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5702B3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proofErr w:type="gramEnd"/>
      <w:r w:rsidRPr="005702B3">
        <w:rPr>
          <w:rFonts w:ascii="Times New Roman" w:eastAsia="Times New Roman" w:hAnsi="Times New Roman" w:cs="Times New Roman"/>
          <w:sz w:val="28"/>
          <w:szCs w:val="28"/>
        </w:rPr>
        <w:t>: взаимодействие педагога с каждым ребёнком отдельно (коррекционная и индивидуальная работа);</w:t>
      </w:r>
    </w:p>
    <w:p w:rsidR="00B41719" w:rsidRDefault="00B41719" w:rsidP="00B4171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2B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предложенных нами форм и методов взаимодействия педагога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в процессе формирования межличностных отношений 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в процессе сочетания различных видов деятельности, которые отражены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требованиях </w:t>
      </w:r>
      <w:r w:rsidRPr="005702B3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proofErr w:type="gramStart"/>
      <w:r w:rsidRPr="005702B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702B3">
        <w:rPr>
          <w:rFonts w:ascii="Times New Roman" w:eastAsia="Times New Roman" w:hAnsi="Times New Roman" w:cs="Times New Roman"/>
          <w:sz w:val="28"/>
          <w:szCs w:val="28"/>
        </w:rPr>
        <w:t xml:space="preserve">: коммуникативной, игровой, познавательно-исследовательской, трудовой. </w:t>
      </w:r>
    </w:p>
    <w:p w:rsidR="00B41719" w:rsidRDefault="00B41719" w:rsidP="00B41719">
      <w:pPr>
        <w:shd w:val="clear" w:color="auto" w:fill="FFFFFF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961">
        <w:rPr>
          <w:rFonts w:ascii="Times New Roman" w:hAnsi="Times New Roman" w:cs="Times New Roman"/>
          <w:i/>
          <w:color w:val="000000"/>
          <w:sz w:val="28"/>
          <w:szCs w:val="28"/>
        </w:rPr>
        <w:t>Консультативно-методический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содержание деятельности по психолого-педагогической поддержке родителей и методической поддержке педагогов (педагог по музыкальному воспитанию и педагог по физической культуре) и специалистов психолого-педагогического сопровождения. </w:t>
      </w:r>
    </w:p>
    <w:p w:rsidR="00B41719" w:rsidRDefault="00B41719" w:rsidP="00B41719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 родителями проводится работа,  которая включает разъяснение индивидуальных особенностей  формирования  межличностных отношений у детей; информирование о задачах и направленности коррекционно-развивающего процесса.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Работа проводится всеми участниками процесса психолого-педагогического сопровождения. Взаимодействие специалистов психолого-педагогического сопровождения направлено на разработку совместных рекомендаций по формированию межличностных отношений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 педагогов по вопросам эффективных методов и приемов работы с детьми осуществляется специалистами.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Формами и методами консультативно методического компонента являются: индивидуальные и групповые консультации, мастер-классы, семинары.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Модель психолого-педагогического сопровождения формирования межличностных отношений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у дошкольников с сочетанными нарушениями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на трех этапах.</w:t>
      </w:r>
    </w:p>
    <w:p w:rsidR="000836E9" w:rsidRDefault="00B41719" w:rsidP="000836E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–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организационном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этапе психолого-педагогического сопровождения принимают участие воспитатель, логопед, психолог. Этот этап включает в себя </w:t>
      </w:r>
      <w:r w:rsidRPr="009A78CF">
        <w:rPr>
          <w:rFonts w:ascii="Times New Roman" w:hAnsi="Times New Roman" w:cs="Times New Roman"/>
          <w:i/>
          <w:color w:val="000000"/>
          <w:sz w:val="28"/>
          <w:szCs w:val="28"/>
        </w:rPr>
        <w:t>диагности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ко-проектировочный </w:t>
      </w:r>
      <w:r w:rsidRPr="00264AF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консультативно-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методический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8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компоненты. Его задачей является установление контакта со всеми участниками сопровождения, определяется объем работы и последовательность процесса сопровождения. На консилиуме всеми участниками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изучаются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диагностики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836E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</w:p>
    <w:p w:rsidR="00B41719" w:rsidRPr="005B2AF1" w:rsidRDefault="00B41719" w:rsidP="000836E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соответствующих разделов  программы сопровождения ребенка; обеспечивается методическая поддержка педагогов и психолого-педагогическое консультирование родителей.</w:t>
      </w:r>
    </w:p>
    <w:p w:rsidR="00B41719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втором – </w:t>
      </w:r>
      <w:r w:rsidRPr="002862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исполнительском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этапе психолого-педагогического сопровождения приним</w:t>
      </w:r>
      <w:r w:rsidR="00287613">
        <w:rPr>
          <w:rFonts w:ascii="Times New Roman" w:hAnsi="Times New Roman" w:cs="Times New Roman"/>
          <w:color w:val="000000"/>
          <w:sz w:val="28"/>
          <w:szCs w:val="28"/>
        </w:rPr>
        <w:t>ают участие воспитатели, дефектолог</w:t>
      </w:r>
      <w:r>
        <w:rPr>
          <w:rFonts w:ascii="Times New Roman" w:hAnsi="Times New Roman" w:cs="Times New Roman"/>
          <w:color w:val="000000"/>
          <w:sz w:val="28"/>
          <w:szCs w:val="28"/>
        </w:rPr>
        <w:t>, психологи другие педагоги (педагог по музыкальному воспитанию и педагог по физической культуре). Данный этап включает в себя коррекционно-развивающей и консультативно-методический компоненты. Специалисты психолого-педагогического сопровождения организуют подбор необходимых для формирования межличностных отношений коррекционных методов и приемов</w:t>
      </w:r>
      <w:r w:rsidRPr="00F93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результатами диагностики проводят индивидуальные коррекционно-развивающие занятия по своим направлениям. </w:t>
      </w:r>
    </w:p>
    <w:p w:rsidR="00B2495D" w:rsidRDefault="00B2495D" w:rsidP="00B2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 проводит индивидуа</w:t>
      </w:r>
      <w:r w:rsidR="00287613">
        <w:rPr>
          <w:rFonts w:ascii="Times New Roman" w:hAnsi="Times New Roman" w:cs="Times New Roman"/>
          <w:color w:val="000000"/>
          <w:sz w:val="28"/>
          <w:szCs w:val="28"/>
        </w:rPr>
        <w:t>льную работу по заданию дефектолога</w:t>
      </w:r>
      <w:r>
        <w:rPr>
          <w:rFonts w:ascii="Times New Roman" w:hAnsi="Times New Roman" w:cs="Times New Roman"/>
          <w:color w:val="000000"/>
          <w:sz w:val="28"/>
          <w:szCs w:val="28"/>
        </w:rPr>
        <w:t>; организует деятельность, привлекая активное участие родителей воспитанников.</w:t>
      </w:r>
      <w:r w:rsidRPr="00B24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495D" w:rsidRPr="00C62B94" w:rsidRDefault="00B2495D" w:rsidP="00B2495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Результативный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 включает </w:t>
      </w:r>
      <w:proofErr w:type="spellStart"/>
      <w:r w:rsidRPr="00913E39">
        <w:rPr>
          <w:rFonts w:ascii="Times New Roman" w:hAnsi="Times New Roman" w:cs="Times New Roman"/>
          <w:i/>
          <w:color w:val="000000"/>
          <w:sz w:val="28"/>
          <w:szCs w:val="28"/>
        </w:rPr>
        <w:t>диагностико</w:t>
      </w:r>
      <w:proofErr w:type="spellEnd"/>
      <w:r w:rsidRPr="00913E39">
        <w:rPr>
          <w:rFonts w:ascii="Times New Roman" w:hAnsi="Times New Roman" w:cs="Times New Roman"/>
          <w:i/>
          <w:color w:val="000000"/>
          <w:sz w:val="28"/>
          <w:szCs w:val="28"/>
        </w:rPr>
        <w:t>-проектировочный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консультативно-методический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компоненты. Задачей данного этапа является анализ результатов промежуточной и итоговой диагностики; корректировка индивидуальной программы и   программы совместной деятельности   по формированию межличностных отношений дошкольников, ее дальнейшее проектирование.</w:t>
      </w:r>
    </w:p>
    <w:p w:rsidR="00B41719" w:rsidRPr="000F6B01" w:rsidRDefault="00B2495D" w:rsidP="000F6B01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Графическая модель психолого-педагогического сопровождения формирования межличностных </w:t>
      </w:r>
      <w:r w:rsidRPr="00281A21">
        <w:rPr>
          <w:rFonts w:ascii="Times New Roman" w:eastAsia="Times New Roman" w:hAnsi="Times New Roman" w:cs="Times New Roman"/>
          <w:sz w:val="28"/>
          <w:szCs w:val="28"/>
        </w:rPr>
        <w:t>отношений  у детей дошколь</w:t>
      </w:r>
      <w:r w:rsidR="00386235">
        <w:rPr>
          <w:rFonts w:ascii="Times New Roman" w:eastAsia="Times New Roman" w:hAnsi="Times New Roman" w:cs="Times New Roman"/>
          <w:sz w:val="28"/>
          <w:szCs w:val="28"/>
        </w:rPr>
        <w:t>ного возраста с сочетанными нарушениями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схематично (рис.1).</w:t>
      </w:r>
    </w:p>
    <w:p w:rsidR="00B41719" w:rsidRPr="00F93032" w:rsidRDefault="00B41719" w:rsidP="00B41719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18.45pt;margin-top:33.9pt;width:0;height:13.5pt;z-index:2517248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88" style="position:absolute;left:0;text-align:left;margin-left:8.05pt;margin-top:4.05pt;width:461.15pt;height:36.75pt;z-index:251723776" fillcolor="#d8d8d8 [2732]">
            <v:textbox style="mso-next-textbox:#_x0000_s1088">
              <w:txbxContent>
                <w:p w:rsidR="00B41719" w:rsidRPr="008B2FF0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Цель: </w:t>
                  </w:r>
                  <w:r w:rsidRPr="008B2F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повышение эффективности  формирования межличностных отношений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у  дошкольников</w:t>
                  </w:r>
                  <w:r w:rsidR="00A82C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ОВЗ</w:t>
                  </w:r>
                  <w:r w:rsidRPr="008B2F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</w:txbxContent>
            </v:textbox>
          </v:rect>
        </w:pict>
      </w:r>
    </w:p>
    <w:p w:rsidR="00B41719" w:rsidRDefault="00C253C7" w:rsidP="00B41719">
      <w:pPr>
        <w:shd w:val="clear" w:color="auto" w:fill="FFFFFF"/>
        <w:spacing w:line="60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367.95pt;margin-top:14.05pt;width:101.25pt;height:36.25pt;z-index:251685888" fillcolor="#d8d8d8 [2732]">
            <v:textbox style="mso-next-textbox:#_x0000_s1051">
              <w:txbxContent>
                <w:p w:rsidR="00B41719" w:rsidRPr="008B2FF0" w:rsidRDefault="00B41719" w:rsidP="00B4171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B2FF0">
                    <w:rPr>
                      <w:sz w:val="20"/>
                      <w:szCs w:val="20"/>
                    </w:rPr>
                    <w:t>Формы и методы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259.95pt;margin-top:14.05pt;width:99.2pt;height:36.25pt;z-index:251684864" fillcolor="#d8d8d8 [2732]">
            <v:textbox style="mso-next-textbox:#_x0000_s1050">
              <w:txbxContent>
                <w:p w:rsidR="00B41719" w:rsidRPr="008B2FF0" w:rsidRDefault="00B41719" w:rsidP="00B41719">
                  <w:pPr>
                    <w:jc w:val="center"/>
                    <w:rPr>
                      <w:sz w:val="20"/>
                      <w:szCs w:val="20"/>
                    </w:rPr>
                  </w:pPr>
                  <w:r w:rsidRPr="008B2FF0">
                    <w:rPr>
                      <w:sz w:val="20"/>
                      <w:szCs w:val="20"/>
                    </w:rPr>
                    <w:t>Содержание этапа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18.95pt;margin-top:14.05pt;width:119.05pt;height:36.25pt;z-index:251683840" fillcolor="#d8d8d8 [2732]">
            <v:textbox style="mso-next-textbox:#_x0000_s1049">
              <w:txbxContent>
                <w:p w:rsidR="00B41719" w:rsidRPr="008B2FF0" w:rsidRDefault="00B41719" w:rsidP="00B41719">
                  <w:pPr>
                    <w:jc w:val="center"/>
                    <w:rPr>
                      <w:sz w:val="20"/>
                      <w:szCs w:val="20"/>
                    </w:rPr>
                  </w:pPr>
                  <w:r w:rsidRPr="008B2FF0">
                    <w:rPr>
                      <w:sz w:val="20"/>
                      <w:szCs w:val="20"/>
                    </w:rPr>
                    <w:t>Цель этапа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47.7pt;margin-top:14.05pt;width:55.45pt;height:31.75pt;z-index:251682816" fillcolor="#d8d8d8 [2732]" strokecolor="black [3213]">
            <v:textbox style="mso-next-textbox:#_x0000_s1048">
              <w:txbxContent>
                <w:p w:rsidR="00B41719" w:rsidRPr="008B2FF0" w:rsidRDefault="00B41719" w:rsidP="00B4171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Компо-ненты</w:t>
                  </w:r>
                  <w:proofErr w:type="gramEnd"/>
                </w:p>
                <w:p w:rsidR="00B41719" w:rsidRPr="0023508F" w:rsidRDefault="00B41719" w:rsidP="00B4171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</w:t>
                  </w:r>
                </w:p>
                <w:p w:rsidR="00B41719" w:rsidRDefault="00B41719" w:rsidP="00B41719">
                  <w:pPr>
                    <w:rPr>
                      <w:sz w:val="24"/>
                      <w:szCs w:val="24"/>
                    </w:rPr>
                  </w:pPr>
                </w:p>
                <w:p w:rsidR="00B41719" w:rsidRPr="00F05E6B" w:rsidRDefault="00B41719" w:rsidP="00B4171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79.2pt;margin-top:45.8pt;width:.05pt;height:18.75pt;flip:x;z-index:2517442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3" type="#_x0000_t32" style="position:absolute;left:0;text-align:left;margin-left:418.2pt;margin-top:.55pt;width:0;height:13.5pt;z-index:251728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2" type="#_x0000_t32" style="position:absolute;left:0;text-align:left;margin-left:304.5pt;margin-top:.55pt;width:.1pt;height:13.5pt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79.2pt;margin-top:.55pt;width:.05pt;height:13.5pt;z-index:25172582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1" type="#_x0000_t32" style="position:absolute;left:0;text-align:left;margin-left:184.2pt;margin-top:.55pt;width:.05pt;height:13.5pt;z-index:2517268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1.95pt;margin-top:7.15pt;width:30pt;height:43.15pt;z-index:251681792" fillcolor="#d8d8d8 [2732]">
            <v:textbox style="layout-flow:vertical;mso-layout-flow-alt:bottom-to-top;mso-next-textbox:#_x0000_s1047">
              <w:txbxContent>
                <w:p w:rsidR="00B41719" w:rsidRPr="008B2FF0" w:rsidRDefault="00B41719" w:rsidP="00B41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Этапы</w:t>
                  </w:r>
                </w:p>
              </w:txbxContent>
            </v:textbox>
          </v:rect>
        </w:pict>
      </w:r>
    </w:p>
    <w:p w:rsidR="00B41719" w:rsidRDefault="00C253C7" w:rsidP="00B41719">
      <w:p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1" style="position:absolute;margin-left:367.95pt;margin-top:25.3pt;width:104.9pt;height:154.5pt;z-index:251696128">
            <v:textbox style="mso-next-textbox:#_x0000_s1061">
              <w:txbxContent>
                <w:p w:rsidR="00B41719" w:rsidRPr="008B2FF0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Наблюдение</w:t>
                  </w: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Социометрия</w:t>
                  </w: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Опрос</w:t>
                  </w: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</w:t>
                  </w: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EB02EC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Психолого-педа</w:t>
                  </w: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гогический консилиум</w:t>
                  </w:r>
                </w:p>
                <w:p w:rsidR="00B41719" w:rsidRPr="002E4BBE" w:rsidRDefault="00B41719" w:rsidP="00B4171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0" style="position:absolute;margin-left:259.95pt;margin-top:25.3pt;width:99.2pt;height:154.5pt;z-index:251695104">
            <v:textbox style="mso-next-textbox:#_x0000_s1060">
              <w:txbxContent>
                <w:p w:rsidR="00B41719" w:rsidRPr="002E4BBE" w:rsidRDefault="00B41719" w:rsidP="00B41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 внутригрупповых процессов</w:t>
                  </w:r>
                </w:p>
                <w:p w:rsidR="00B41719" w:rsidRPr="002E4BBE" w:rsidRDefault="00B41719" w:rsidP="00B41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 индивидуальных проблем развития ребенка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 w:cs="Times New Roman"/>
          <w:noProof/>
          <w:color w:val="000000"/>
          <w:sz w:val="28"/>
          <w:szCs w:val="28"/>
        </w:rPr>
        <w:pict>
          <v:rect id="_x0000_s1059" style="position:absolute;margin-left:118.95pt;margin-top:25.3pt;width:119.05pt;height:154.5pt;z-index:251694080">
            <v:textbox style="mso-next-textbox:#_x0000_s1059">
              <w:txbxContent>
                <w:p w:rsidR="00B41719" w:rsidRPr="002E4BBE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Выявление особенностей межлич</w:t>
                  </w:r>
                  <w:r w:rsidR="000F6B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ностных отношений у детей с сочетанными нарушениями</w:t>
                  </w: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 в условиях инклюзивной группы</w:t>
                  </w:r>
                </w:p>
                <w:p w:rsidR="00B41719" w:rsidRPr="002E4BBE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2E4BBE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комплекса занятий</w:t>
                  </w: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1719" w:rsidRPr="002E4BBE" w:rsidRDefault="00B41719" w:rsidP="00B41719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формированию межличностных отношений </w:t>
                  </w:r>
                </w:p>
                <w:p w:rsidR="00B41719" w:rsidRPr="00D82420" w:rsidRDefault="00B41719" w:rsidP="00B41719">
                  <w:pPr>
                    <w:spacing w:line="240" w:lineRule="auto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-4.8pt;margin-top:13.5pt;width:481.5pt;height:170.8pt;z-index:251679744">
            <v:stroke dashstyle="longDash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102" style="position:absolute;margin-left:72.55pt;margin-top:25.3pt;width:27.65pt;height:148.5pt;z-index:251738112">
            <v:textbox style="layout-flow:vertical;mso-layout-flow-alt:bottom-to-top;mso-next-textbox:#_x0000_s1102">
              <w:txbxContent>
                <w:p w:rsidR="00B41719" w:rsidRDefault="00B41719" w:rsidP="00B41719">
                  <w:r w:rsidRPr="007B6660">
                    <w:rPr>
                      <w:sz w:val="20"/>
                      <w:szCs w:val="20"/>
                    </w:rPr>
                    <w:t>Консультативно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6660">
                    <w:rPr>
                      <w:sz w:val="20"/>
                      <w:szCs w:val="20"/>
                    </w:rPr>
                    <w:t>-</w:t>
                  </w:r>
                  <w:r w:rsidRPr="00101378">
                    <w:rPr>
                      <w:sz w:val="20"/>
                      <w:szCs w:val="20"/>
                    </w:rPr>
                    <w:t xml:space="preserve"> </w:t>
                  </w:r>
                  <w:r w:rsidRPr="007B6660">
                    <w:rPr>
                      <w:sz w:val="20"/>
                      <w:szCs w:val="20"/>
                    </w:rPr>
                    <w:t>методический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6" style="position:absolute;margin-left:47.7pt;margin-top:25.3pt;width:24.85pt;height:148.5pt;z-index:251691008">
            <v:textbox style="layout-flow:vertical;mso-layout-flow-alt:bottom-to-top;mso-next-textbox:#_x0000_s1056">
              <w:txbxContent>
                <w:p w:rsidR="00B41719" w:rsidRPr="008B2FF0" w:rsidRDefault="00B41719" w:rsidP="00B41719">
                  <w:pPr>
                    <w:rPr>
                      <w:sz w:val="20"/>
                      <w:szCs w:val="20"/>
                    </w:rPr>
                  </w:pPr>
                  <w:r w:rsidRPr="008B2FF0">
                    <w:rPr>
                      <w:sz w:val="20"/>
                      <w:szCs w:val="20"/>
                    </w:rPr>
                    <w:t>Диагностико-проектировочный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margin-left:1.95pt;margin-top:25.3pt;width:25.7pt;height:148.5pt;z-index:251687936" fillcolor="#d8d8d8 [2732]">
            <v:textbox style="layout-flow:vertical;mso-layout-flow-alt:bottom-to-top;mso-next-textbox:#_x0000_s1053">
              <w:txbxContent>
                <w:p w:rsidR="00B41719" w:rsidRPr="008B2FF0" w:rsidRDefault="00B41719" w:rsidP="00B4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Организационный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23.6pt;margin-top:.05pt;width:.1pt;height:17.85pt;z-index:251717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422.8pt;margin-top:.05pt;width:.1pt;height:17.85pt;z-index:2517319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5" type="#_x0000_t32" style="position:absolute;margin-left:304.6pt;margin-top:.05pt;width:0;height:17.85pt;z-index:2517309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94" type="#_x0000_t32" style="position:absolute;margin-left:184.5pt;margin-top:.05pt;width:0;height:17.85pt;z-index:251729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72.45pt;margin-top:14.25pt;width:.05pt;height:.05pt;z-index:251686912" o:connectortype="straight"/>
        </w:pict>
      </w:r>
    </w:p>
    <w:p w:rsidR="00B41719" w:rsidRDefault="00B41719" w:rsidP="00B41719">
      <w:pPr>
        <w:shd w:val="clear" w:color="auto" w:fill="FFFFFF"/>
        <w:spacing w:line="60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2" type="#_x0000_t32" style="position:absolute;left:0;text-align:left;margin-left:358.2pt;margin-top:8.3pt;width:12.75pt;height:.05pt;z-index:2517073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03.95pt;margin-top:8.45pt;width:18.75pt;height:.2pt;z-index:2517053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38.2pt;margin-top:8.4pt;width:17.25pt;height:.0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69" type="#_x0000_t32" style="position:absolute;left:0;text-align:left;margin-left:28.95pt;margin-top:8.35pt;width:18.75pt;height:.05pt;z-index:251704320" o:connectortype="straight">
            <v:stroke endarrow="block"/>
          </v:shape>
        </w:pict>
      </w:r>
    </w:p>
    <w:p w:rsidR="00B41719" w:rsidRDefault="00B41719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7" style="position:absolute;left:0;text-align:left;margin-left:367.95pt;margin-top:28.3pt;width:105pt;height:104.9pt;z-index:251702272">
            <v:textbox style="mso-next-textbox:#_x0000_s1067">
              <w:txbxContent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оллективные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рупповые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ндивиду-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альные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6" style="position:absolute;left:0;text-align:left;margin-left:259.95pt;margin-top:28.3pt;width:99.2pt;height:104.9pt;z-index:251701248">
            <v:textbox style="mso-next-textbox:#_x0000_s1066">
              <w:txbxContent>
                <w:p w:rsidR="00B41719" w:rsidRPr="008B2FF0" w:rsidRDefault="00B41719" w:rsidP="00B4171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 комплекса занятий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формированию межличностных отношений</w:t>
                  </w:r>
                </w:p>
                <w:p w:rsidR="00B41719" w:rsidRPr="008B2FF0" w:rsidRDefault="00B41719" w:rsidP="00B41719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индивидуальной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5" style="position:absolute;left:0;text-align:left;margin-left:118.95pt;margin-top:28.3pt;width:119.05pt;height:102.05pt;z-index:251700224">
            <v:textbox style="mso-next-textbox:#_x0000_s1065">
              <w:txbxContent>
                <w:p w:rsidR="00B41719" w:rsidRPr="008B2FF0" w:rsidRDefault="00B41719" w:rsidP="00B4171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Психолого-педагогическое сопровождение  формирования межличностных отношений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4" style="position:absolute;left:0;text-align:left;margin-left:-4.8pt;margin-top:3.35pt;width:481.5pt;height:258.5pt;z-index:251678720">
            <v:stroke dashstyle="longDash"/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3" type="#_x0000_t32" style="position:absolute;left:0;text-align:left;margin-left:14.1pt;margin-top:13.3pt;width:0;height:11.8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4" style="position:absolute;left:0;text-align:left;margin-left:1.95pt;margin-top:28.3pt;width:25.7pt;height:224.55pt;z-index:251688960" fillcolor="#d8d8d8 [2732]">
            <v:textbox style="layout-flow:vertical;mso-layout-flow-alt:bottom-to-top;mso-next-textbox:#_x0000_s1054">
              <w:txbxContent>
                <w:p w:rsidR="00B41719" w:rsidRPr="008B2FF0" w:rsidRDefault="00B41719" w:rsidP="00B41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 xml:space="preserve">                              </w:t>
                  </w:r>
                  <w:r w:rsidRPr="008C6BB1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Исполнительский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99" type="#_x0000_t32" style="position:absolute;left:0;text-align:left;margin-left:422.9pt;margin-top:13.3pt;width:0;height:11.8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98" type="#_x0000_t32" style="position:absolute;left:0;text-align:left;margin-left:309.55pt;margin-top:16.5pt;width:.2pt;height:11.8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97" type="#_x0000_t32" style="position:absolute;left:0;text-align:left;margin-left:178.9pt;margin-top:16.5pt;width:0;height:11.8pt;z-index:251732992" o:connectortype="straight">
            <v:stroke endarrow="block"/>
          </v:shape>
        </w:pict>
      </w: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8" style="position:absolute;left:0;text-align:left;margin-left:47.7pt;margin-top:.8pt;width:53.85pt;height:87.85pt;z-index:251693056">
            <v:textbox style="layout-flow:vertical;mso-layout-flow-alt:bottom-to-top;mso-next-textbox:#_x0000_s1058">
              <w:txbxContent>
                <w:p w:rsidR="00B41719" w:rsidRPr="007B6660" w:rsidRDefault="00B41719" w:rsidP="00B41719">
                  <w:pPr>
                    <w:rPr>
                      <w:sz w:val="20"/>
                      <w:szCs w:val="20"/>
                    </w:rPr>
                  </w:pPr>
                  <w:r w:rsidRPr="007B6660">
                    <w:rPr>
                      <w:sz w:val="20"/>
                      <w:szCs w:val="20"/>
                    </w:rPr>
                    <w:t>Коррекционно-развивающий</w:t>
                  </w:r>
                </w:p>
              </w:txbxContent>
            </v:textbox>
          </v:rect>
        </w:pict>
      </w: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100.2pt;margin-top:3.4pt;width:18.75pt;height:.05pt;z-index:2517104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8" type="#_x0000_t32" style="position:absolute;left:0;text-align:left;margin-left:356.7pt;margin-top:10pt;width:12.75pt;height:0;z-index:2517135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244.2pt;margin-top:10.05pt;width:18.75pt;height: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3" type="#_x0000_t32" style="position:absolute;left:0;text-align:left;margin-left:37.2pt;margin-top:3.35pt;width:10.5pt;height:.05pt;z-index:251708416" o:connectortype="straight">
            <v:stroke endarrow="block"/>
          </v:shape>
        </w:pict>
      </w: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7" style="position:absolute;left:0;text-align:left;margin-left:47.7pt;margin-top:37.35pt;width:53.85pt;height:87.85pt;z-index:251692032">
            <v:textbox style="layout-flow:vertical;mso-layout-flow-alt:bottom-to-top;mso-next-textbox:#_x0000_s1057">
              <w:txbxContent>
                <w:p w:rsidR="00B41719" w:rsidRDefault="00B41719" w:rsidP="00B41719">
                  <w:r w:rsidRPr="007B6660">
                    <w:rPr>
                      <w:sz w:val="20"/>
                      <w:szCs w:val="20"/>
                    </w:rPr>
                    <w:t>Консультативно-методический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370.95pt;margin-top:32.85pt;width:99.2pt;height:104.9pt;z-index:251697152">
            <v:textbox style="mso-next-textbox:#_x0000_s1062">
              <w:txbxContent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онсультации</w:t>
                  </w:r>
                </w:p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Родительское собрание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астер-классы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еминары</w:t>
                  </w: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8B2FF0" w:rsidRDefault="00B41719" w:rsidP="00B417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Default="00B41719" w:rsidP="00B41719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4" style="position:absolute;left:0;text-align:left;margin-left:118.95pt;margin-top:32.85pt;width:119.05pt;height:104.9pt;z-index:251699200">
            <v:textbox style="mso-next-textbox:#_x0000_s1064">
              <w:txbxContent>
                <w:p w:rsidR="00B41719" w:rsidRPr="008B2FF0" w:rsidRDefault="00B41719" w:rsidP="00B4171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Методическая поддержка участников психолого-педагогического сопровождения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59.95pt;margin-top:32.85pt;width:99.2pt;height:104.9pt;z-index:251698176">
            <v:textbox style="mso-next-textbox:#_x0000_s1063">
              <w:txbxContent>
                <w:p w:rsidR="00B41719" w:rsidRPr="008B2FF0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Консультирование родителей по проблеме развития</w:t>
                  </w:r>
                </w:p>
                <w:p w:rsidR="00B41719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41719" w:rsidRPr="008B2FF0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Консультирование педагогов</w:t>
                  </w:r>
                </w:p>
                <w:p w:rsidR="00B41719" w:rsidRPr="008B2FF0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сопровождения</w:t>
                  </w:r>
                </w:p>
                <w:p w:rsidR="00B41719" w:rsidRPr="004628F6" w:rsidRDefault="00B41719" w:rsidP="00B4171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104" type="#_x0000_t32" style="position:absolute;left:0;text-align:left;margin-left:72.5pt;margin-top:8pt;width:.05pt;height:24.85pt;z-index:251740160" o:connectortype="straight">
            <v:stroke startarrow="block" endarrow="block"/>
          </v:shape>
        </w:pict>
      </w:r>
    </w:p>
    <w:p w:rsidR="00B41719" w:rsidRDefault="00B41719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37.2pt;margin-top:.35pt;width:10.5pt;height:.05pt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6" type="#_x0000_t32" style="position:absolute;left:0;text-align:left;margin-left:103.95pt;margin-top:.4pt;width:18.75pt;height:.0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0" type="#_x0000_t32" style="position:absolute;left:0;text-align:left;margin-left:356.7pt;margin-top:5.55pt;width:14.25pt;height:.0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9" type="#_x0000_t32" style="position:absolute;left:0;text-align:left;margin-left:241.95pt;margin-top:5.6pt;width:18.75pt;height:.05pt;z-index:251714560" o:connectortype="straight">
            <v:stroke endarrow="block"/>
          </v:shape>
        </w:pict>
      </w: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01" style="position:absolute;left:0;text-align:left;margin-left:370.95pt;margin-top:27.6pt;width:99.2pt;height:150pt;z-index:251737088">
            <v:textbox style="mso-next-textbox:#_x0000_s1101">
              <w:txbxContent>
                <w:p w:rsidR="00B41719" w:rsidRPr="00EB02EC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Наблюдение</w:t>
                  </w:r>
                </w:p>
                <w:p w:rsidR="00B41719" w:rsidRPr="00EB02EC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Социометрия</w:t>
                  </w:r>
                </w:p>
                <w:p w:rsidR="00B41719" w:rsidRPr="00EB02EC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Опрос</w:t>
                  </w:r>
                </w:p>
                <w:p w:rsidR="00B41719" w:rsidRPr="00EB02EC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Беседа</w:t>
                  </w:r>
                </w:p>
                <w:p w:rsidR="00B41719" w:rsidRPr="00EB02EC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Психолого-педа</w:t>
                  </w:r>
                  <w:r w:rsidRPr="00EB02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гогический консилиум</w:t>
                  </w:r>
                </w:p>
                <w:p w:rsidR="00B41719" w:rsidRDefault="00B41719" w:rsidP="00B4171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5" type="#_x0000_t32" style="position:absolute;left:0;text-align:left;margin-left:422.75pt;margin-top:16.35pt;width:.05pt;height:11.25pt;z-index:251720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00" style="position:absolute;left:0;text-align:left;margin-left:259.95pt;margin-top:27.6pt;width:99.2pt;height:150pt;z-index:251736064">
            <v:textbox style="mso-next-textbox:#_x0000_s1100">
              <w:txbxContent>
                <w:p w:rsidR="00B41719" w:rsidRDefault="00B41719" w:rsidP="00B4171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внутригрупповых процессов</w:t>
                  </w:r>
                </w:p>
                <w:p w:rsidR="00B41719" w:rsidRDefault="00B41719" w:rsidP="00B4171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4B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Изучение индивидуальных проблем развития ребенка</w:t>
                  </w:r>
                </w:p>
                <w:p w:rsidR="00B41719" w:rsidRPr="002E4BBE" w:rsidRDefault="00B41719" w:rsidP="00B41719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Рекомендации по дальнейшему развитию</w:t>
                  </w:r>
                </w:p>
                <w:p w:rsidR="00B41719" w:rsidRPr="004628F6" w:rsidRDefault="00B41719" w:rsidP="00B41719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68" style="position:absolute;left:0;text-align:left;margin-left:122.7pt;margin-top:27.6pt;width:115.3pt;height:150pt;z-index:251703296">
            <v:textbox style="mso-next-textbox:#_x0000_s1068">
              <w:txbxContent>
                <w:p w:rsidR="00B41719" w:rsidRPr="008B2FF0" w:rsidRDefault="00B41719" w:rsidP="00B41719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Оценка  итоговых результатов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формирования межличностных отношений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  дошкольников</w:t>
                  </w:r>
                  <w:r w:rsidR="00A82C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ОВЗ</w:t>
                  </w:r>
                  <w:r w:rsidRPr="008B2FF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 </w:t>
                  </w:r>
                </w:p>
                <w:p w:rsidR="00B41719" w:rsidRPr="008B2FF0" w:rsidRDefault="00B41719" w:rsidP="00B417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6" style="position:absolute;left:0;text-align:left;margin-left:47.7pt;margin-top:23.85pt;width:45.75pt;height:153.75pt;z-index:251680768">
            <v:textbox style="layout-flow:vertical;mso-layout-flow-alt:bottom-to-top;mso-next-textbox:#_x0000_s1046">
              <w:txbxContent>
                <w:p w:rsidR="00B41719" w:rsidRPr="007B6660" w:rsidRDefault="00B41719" w:rsidP="00B41719">
                  <w:pPr>
                    <w:jc w:val="center"/>
                    <w:rPr>
                      <w:sz w:val="20"/>
                      <w:szCs w:val="20"/>
                    </w:rPr>
                  </w:pPr>
                  <w:r w:rsidRPr="007B6660">
                    <w:rPr>
                      <w:sz w:val="20"/>
                      <w:szCs w:val="20"/>
                    </w:rPr>
                    <w:t>Диагностико-проектировочный</w:t>
                  </w:r>
                </w:p>
                <w:p w:rsidR="00B41719" w:rsidRDefault="00B41719" w:rsidP="00B4171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43" style="position:absolute;left:0;text-align:left;margin-left:-4.8pt;margin-top:17pt;width:481.5pt;height:165.45pt;z-index:251677696">
            <v:stroke dashstyle="dash"/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103" style="position:absolute;left:0;text-align:left;margin-left:72.45pt;margin-top:23.85pt;width:30.7pt;height:153.75pt;z-index:251739136">
            <v:textbox style="layout-flow:vertical;mso-layout-flow-alt:bottom-to-top;mso-next-textbox:#_x0000_s1103">
              <w:txbxContent>
                <w:p w:rsidR="00B41719" w:rsidRDefault="00B41719" w:rsidP="00B41719">
                  <w:pPr>
                    <w:jc w:val="center"/>
                  </w:pPr>
                  <w:r w:rsidRPr="007B6660">
                    <w:rPr>
                      <w:sz w:val="20"/>
                      <w:szCs w:val="20"/>
                    </w:rPr>
                    <w:t>Консультативно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6660">
                    <w:rPr>
                      <w:sz w:val="20"/>
                      <w:szCs w:val="20"/>
                    </w:rPr>
                    <w:t>-</w:t>
                  </w:r>
                  <w:r w:rsidRPr="00101378">
                    <w:rPr>
                      <w:sz w:val="20"/>
                      <w:szCs w:val="20"/>
                    </w:rPr>
                    <w:t xml:space="preserve"> </w:t>
                  </w:r>
                  <w:r w:rsidRPr="007B6660">
                    <w:rPr>
                      <w:sz w:val="20"/>
                      <w:szCs w:val="20"/>
                    </w:rPr>
                    <w:t>методический</w:t>
                  </w:r>
                </w:p>
                <w:p w:rsidR="00B41719" w:rsidRDefault="00B41719" w:rsidP="00B41719"/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_x0000_s1055" style="position:absolute;left:0;text-align:left;margin-left:1.95pt;margin-top:31.65pt;width:25.7pt;height:145.95pt;z-index:251689984" fillcolor="#d8d8d8 [2732]">
            <v:textbox style="layout-flow:vertical;mso-layout-flow-alt:bottom-to-top;mso-next-textbox:#_x0000_s1055">
              <w:txbxContent>
                <w:p w:rsidR="00B41719" w:rsidRPr="008B2FF0" w:rsidRDefault="00B41719" w:rsidP="00B417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2F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Результативный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4" type="#_x0000_t32" style="position:absolute;left:0;text-align:left;margin-left:13.95pt;margin-top:20.4pt;width:.15pt;height:10.9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6" type="#_x0000_t32" style="position:absolute;left:0;text-align:left;margin-left:310.35pt;margin-top:16.35pt;width:0;height:11.25pt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7" type="#_x0000_t32" style="position:absolute;left:0;text-align:left;margin-left:179.5pt;margin-top:16.35pt;width:0;height:11.25pt;z-index:251722752" o:connectortype="straight">
            <v:stroke endarrow="block"/>
          </v:shape>
        </w:pict>
      </w:r>
    </w:p>
    <w:p w:rsidR="00B41719" w:rsidRDefault="00B41719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41719" w:rsidRDefault="00C253C7" w:rsidP="00B41719">
      <w:pPr>
        <w:shd w:val="clear" w:color="auto" w:fill="FFFFFF"/>
        <w:spacing w:after="0"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6" type="#_x0000_t32" style="position:absolute;left:0;text-align:left;margin-left:239.7pt;margin-top:16.85pt;width:15.75pt;height:.05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7" type="#_x0000_t32" style="position:absolute;left:0;text-align:left;margin-left:359.15pt;margin-top:16.8pt;width:15.75pt;height:.05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105" type="#_x0000_t32" style="position:absolute;left:0;text-align:left;margin-left:106.95pt;margin-top:21.25pt;width:15.75pt;height:.0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81" type="#_x0000_t32" style="position:absolute;left:0;text-align:left;margin-left:27.65pt;margin-top:21.3pt;width:15.75pt;height:.05pt;z-index:251716608" o:connectortype="straight">
            <v:stroke endarrow="block"/>
          </v:shape>
        </w:pict>
      </w:r>
    </w:p>
    <w:p w:rsidR="00B41719" w:rsidRDefault="00B41719" w:rsidP="00B41719">
      <w:pPr>
        <w:shd w:val="clear" w:color="auto" w:fill="FFFFFF"/>
        <w:spacing w:line="60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B41719" w:rsidRDefault="00B41719" w:rsidP="00B417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41719" w:rsidRPr="00A82CD4" w:rsidRDefault="00B2495D" w:rsidP="00B41719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Рис.1</w:t>
      </w:r>
      <w:r w:rsidR="00B41719" w:rsidRPr="00213107">
        <w:rPr>
          <w:rFonts w:ascii="Times New Roman" w:hAnsi="Times New Roman" w:cs="Times New Roman"/>
          <w:color w:val="000000"/>
          <w:sz w:val="24"/>
          <w:szCs w:val="24"/>
        </w:rPr>
        <w:t xml:space="preserve">. Модель психолого-педагогического сопровождения </w:t>
      </w:r>
      <w:r w:rsidR="00B41719" w:rsidRPr="00213107">
        <w:rPr>
          <w:rFonts w:ascii="Times New Roman" w:hAnsi="Times New Roman" w:cs="Times New Roman"/>
          <w:sz w:val="24"/>
          <w:szCs w:val="24"/>
        </w:rPr>
        <w:t>формирования межличностных отношений у дошкольников с О</w:t>
      </w:r>
      <w:r w:rsidR="00A82CD4">
        <w:rPr>
          <w:rFonts w:ascii="Times New Roman" w:hAnsi="Times New Roman" w:cs="Times New Roman"/>
          <w:sz w:val="24"/>
          <w:szCs w:val="24"/>
        </w:rPr>
        <w:t>ВЗ.</w:t>
      </w:r>
    </w:p>
    <w:p w:rsidR="00B41719" w:rsidRPr="007360F2" w:rsidRDefault="00B41719" w:rsidP="00B2495D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ED513B" w:rsidRPr="00ED513B" w:rsidRDefault="00ED513B" w:rsidP="00ED513B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D513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Список литературы</w:t>
      </w:r>
    </w:p>
    <w:p w:rsidR="00ED513B" w:rsidRPr="00ED513B" w:rsidRDefault="00ED513B" w:rsidP="00ED513B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1. Акатов Л.И. Социальная реабилитация детей с ограниченными     возможностями здоровья. Психологические основы: Учеб</w:t>
      </w:r>
      <w:proofErr w:type="gramStart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.</w:t>
      </w:r>
      <w:proofErr w:type="gramEnd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 xml:space="preserve"> </w:t>
      </w:r>
      <w:proofErr w:type="gramStart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п</w:t>
      </w:r>
      <w:proofErr w:type="gramEnd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 xml:space="preserve">особие для студ. </w:t>
      </w:r>
      <w:proofErr w:type="spellStart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высш</w:t>
      </w:r>
      <w:proofErr w:type="spellEnd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. учеб. Заведений -  М.</w:t>
      </w:r>
      <w:proofErr w:type="gramStart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 xml:space="preserve"> :</w:t>
      </w:r>
      <w:proofErr w:type="gramEnd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 xml:space="preserve"> </w:t>
      </w:r>
      <w:proofErr w:type="spellStart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Гуманит</w:t>
      </w:r>
      <w:proofErr w:type="spellEnd"/>
      <w:r w:rsidRPr="00ED513B">
        <w:rPr>
          <w:rFonts w:ascii="Times New Roman" w:eastAsia="Times New Roman" w:hAnsi="Times New Roman" w:cs="Times New Roman"/>
          <w:color w:val="2A2723"/>
          <w:sz w:val="28"/>
          <w:szCs w:val="28"/>
          <w:lang w:eastAsia="en-US"/>
        </w:rPr>
        <w:t>. изд. центр ВЛАДОС, 2003. — 368 с.</w:t>
      </w:r>
    </w:p>
    <w:p w:rsidR="00ED513B" w:rsidRPr="00ED513B" w:rsidRDefault="00ED513B" w:rsidP="00ED513B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Александровская, Э. М. Психологическое сопровождение дошкольников: учебное пособие / под </w:t>
      </w:r>
      <w:proofErr w:type="spellStart"/>
      <w:proofErr w:type="gramStart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ред</w:t>
      </w:r>
      <w:proofErr w:type="spellEnd"/>
      <w:proofErr w:type="gramEnd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Э. М. </w:t>
      </w:r>
      <w:proofErr w:type="spellStart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Кокуриной</w:t>
      </w:r>
      <w:proofErr w:type="spellEnd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Н. К. Куренковой. – М.: Академия, 2012. – 208 с. </w:t>
      </w:r>
    </w:p>
    <w:p w:rsidR="00ED513B" w:rsidRPr="00ED513B" w:rsidRDefault="00ED513B" w:rsidP="00ED513B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3. Ананьев, Б. Г. Человек как предмет познания / Б. Г. Ананьев. – СПб</w:t>
      </w:r>
      <w:proofErr w:type="gramStart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.: </w:t>
      </w:r>
      <w:proofErr w:type="gramEnd"/>
      <w:r w:rsidRPr="00ED51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Питер, 2010. – 228 с. </w:t>
      </w:r>
    </w:p>
    <w:p w:rsidR="00ED513B" w:rsidRPr="00ED513B" w:rsidRDefault="00ED513B" w:rsidP="00ED513B">
      <w:pPr>
        <w:autoSpaceDE w:val="0"/>
        <w:autoSpaceDN w:val="0"/>
        <w:adjustRightInd w:val="0"/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color w:val="2A2723"/>
          <w:sz w:val="28"/>
          <w:szCs w:val="28"/>
          <w:lang w:eastAsia="en-US"/>
        </w:rPr>
      </w:pPr>
      <w:proofErr w:type="spellStart"/>
      <w:r w:rsidRPr="00ED513B">
        <w:rPr>
          <w:rFonts w:ascii="Times New Roman" w:eastAsia="Calibri" w:hAnsi="Times New Roman" w:cs="Times New Roman"/>
          <w:bCs/>
          <w:color w:val="2A2723"/>
          <w:sz w:val="28"/>
          <w:szCs w:val="28"/>
          <w:lang w:eastAsia="en-US"/>
        </w:rPr>
        <w:t>Асмолов</w:t>
      </w:r>
      <w:proofErr w:type="spellEnd"/>
      <w:r w:rsidRPr="00ED513B">
        <w:rPr>
          <w:rFonts w:ascii="Times New Roman" w:eastAsia="Calibri" w:hAnsi="Times New Roman" w:cs="Times New Roman"/>
          <w:bCs/>
          <w:color w:val="2A2723"/>
          <w:sz w:val="28"/>
          <w:szCs w:val="28"/>
          <w:lang w:eastAsia="en-US"/>
        </w:rPr>
        <w:t xml:space="preserve"> А. Г. Психология личности: Учебник</w:t>
      </w:r>
      <w:r w:rsidRPr="00ED513B">
        <w:rPr>
          <w:rFonts w:ascii="Times New Roman" w:eastAsia="Calibri" w:hAnsi="Times New Roman" w:cs="Times New Roman"/>
          <w:color w:val="2A2723"/>
          <w:sz w:val="28"/>
          <w:szCs w:val="28"/>
          <w:lang w:eastAsia="en-US"/>
        </w:rPr>
        <w:t xml:space="preserve">  -  М.: Изд-во МГУ, 1990. — 367 с.</w:t>
      </w:r>
    </w:p>
    <w:p w:rsidR="00ED513B" w:rsidRPr="00ED513B" w:rsidRDefault="00ED513B" w:rsidP="00ED5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Лисина М.И. </w:t>
      </w:r>
      <w:proofErr w:type="spellStart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Общение,личность</w:t>
      </w:r>
      <w:proofErr w:type="spellEnd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психика ребенка/ </w:t>
      </w:r>
      <w:proofErr w:type="spellStart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Под.ред</w:t>
      </w:r>
      <w:proofErr w:type="gramStart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узской</w:t>
      </w:r>
      <w:proofErr w:type="spellEnd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 – М.: Издательство «Институт практической психологии» Воронеж: НПО «МОДЭК», 1997 – 384с.</w:t>
      </w:r>
    </w:p>
    <w:p w:rsidR="00ED513B" w:rsidRPr="00ED513B" w:rsidRDefault="00ED513B" w:rsidP="00ED51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</w:t>
      </w:r>
      <w:proofErr w:type="spellStart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Мамайчук</w:t>
      </w:r>
      <w:proofErr w:type="spellEnd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И.И., Ильина М.Н. Помощь психолога ребенку с задержкой психического развития. Научно-практическое руководство. – СПб</w:t>
      </w:r>
      <w:proofErr w:type="gramStart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ED513B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Речь,2004 – 352с.</w:t>
      </w:r>
    </w:p>
    <w:p w:rsidR="00ED513B" w:rsidRPr="00ED513B" w:rsidRDefault="00ED513B" w:rsidP="00ED513B">
      <w:pPr>
        <w:rPr>
          <w:rFonts w:ascii="Calibri" w:eastAsia="Calibri" w:hAnsi="Calibri" w:cs="Times New Roman"/>
          <w:lang w:eastAsia="en-US"/>
        </w:rPr>
      </w:pPr>
    </w:p>
    <w:p w:rsidR="00B41719" w:rsidRPr="007F3BF6" w:rsidRDefault="00B41719" w:rsidP="00B417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862" w:rsidRDefault="000F7862"/>
    <w:sectPr w:rsidR="000F7862" w:rsidSect="000F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719"/>
    <w:rsid w:val="000836E9"/>
    <w:rsid w:val="000F6B01"/>
    <w:rsid w:val="000F7862"/>
    <w:rsid w:val="001021E5"/>
    <w:rsid w:val="00125C78"/>
    <w:rsid w:val="00203244"/>
    <w:rsid w:val="002340D6"/>
    <w:rsid w:val="00287613"/>
    <w:rsid w:val="002D1EA0"/>
    <w:rsid w:val="00386235"/>
    <w:rsid w:val="00746AB5"/>
    <w:rsid w:val="00980BE9"/>
    <w:rsid w:val="009B1A94"/>
    <w:rsid w:val="00A82CD4"/>
    <w:rsid w:val="00A91E28"/>
    <w:rsid w:val="00B2495D"/>
    <w:rsid w:val="00B41719"/>
    <w:rsid w:val="00C253C7"/>
    <w:rsid w:val="00E8079E"/>
    <w:rsid w:val="00ED513B"/>
    <w:rsid w:val="00F11DC6"/>
    <w:rsid w:val="00F63FCF"/>
    <w:rsid w:val="00FD36FA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37" type="connector" idref="#_x0000_s1070"/>
        <o:r id="V:Rule38" type="connector" idref="#_x0000_s1091"/>
        <o:r id="V:Rule39" type="connector" idref="#_x0000_s1069"/>
        <o:r id="V:Rule40" type="connector" idref="#_x0000_s1076"/>
        <o:r id="V:Rule41" type="connector" idref="#_x0000_s1077"/>
        <o:r id="V:Rule42" type="connector" idref="#_x0000_s1090"/>
        <o:r id="V:Rule43" type="connector" idref="#_x0000_s1085"/>
        <o:r id="V:Rule44" type="connector" idref="#_x0000_s1087"/>
        <o:r id="V:Rule45" type="connector" idref="#_x0000_s1072"/>
        <o:r id="V:Rule46" type="connector" idref="#_x0000_s1078"/>
        <o:r id="V:Rule47" type="connector" idref="#_x0000_s1106"/>
        <o:r id="V:Rule48" type="connector" idref="#_x0000_s1099"/>
        <o:r id="V:Rule49" type="connector" idref="#_x0000_s1082"/>
        <o:r id="V:Rule50" type="connector" idref="#_x0000_s1074"/>
        <o:r id="V:Rule51" type="connector" idref="#_x0000_s1093"/>
        <o:r id="V:Rule52" type="connector" idref="#_x0000_s1104"/>
        <o:r id="V:Rule53" type="connector" idref="#_x0000_s1071"/>
        <o:r id="V:Rule54" type="connector" idref="#_x0000_s1107"/>
        <o:r id="V:Rule55" type="connector" idref="#_x0000_s1084"/>
        <o:r id="V:Rule56" type="connector" idref="#_x0000_s1083"/>
        <o:r id="V:Rule57" type="connector" idref="#_x0000_s1089"/>
        <o:r id="V:Rule58" type="connector" idref="#_x0000_s1079"/>
        <o:r id="V:Rule59" type="connector" idref="#_x0000_s1092"/>
        <o:r id="V:Rule60" type="connector" idref="#_x0000_s1073"/>
        <o:r id="V:Rule61" type="connector" idref="#_x0000_s1052"/>
        <o:r id="V:Rule62" type="connector" idref="#_x0000_s1098"/>
        <o:r id="V:Rule63" type="connector" idref="#_x0000_s1095"/>
        <o:r id="V:Rule64" type="connector" idref="#_x0000_s1096"/>
        <o:r id="V:Rule65" type="connector" idref="#_x0000_s1086"/>
        <o:r id="V:Rule66" type="connector" idref="#_x0000_s1094"/>
        <o:r id="V:Rule67" type="connector" idref="#_x0000_s1080"/>
        <o:r id="V:Rule68" type="connector" idref="#_x0000_s1108"/>
        <o:r id="V:Rule69" type="connector" idref="#_x0000_s1075"/>
        <o:r id="V:Rule70" type="connector" idref="#_x0000_s1105"/>
        <o:r id="V:Rule71" type="connector" idref="#_x0000_s1097"/>
        <o:r id="V:Rule72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9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20</cp:revision>
  <dcterms:created xsi:type="dcterms:W3CDTF">2019-09-22T15:54:00Z</dcterms:created>
  <dcterms:modified xsi:type="dcterms:W3CDTF">2019-10-09T07:00:00Z</dcterms:modified>
</cp:coreProperties>
</file>