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72D4" w14:textId="77777777" w:rsidR="00D4486B" w:rsidRPr="001A6D69" w:rsidRDefault="00D4486B" w:rsidP="00D4486B">
      <w:pPr>
        <w:jc w:val="right"/>
        <w:rPr>
          <w:rFonts w:ascii="Times New Roman" w:hAnsi="Times New Roman" w:cs="Times New Roman"/>
          <w:sz w:val="30"/>
          <w:szCs w:val="30"/>
        </w:rPr>
      </w:pPr>
      <w:r w:rsidRPr="001A6D69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A6D6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DEE1D1" w14:textId="77777777" w:rsidR="00D4486B" w:rsidRDefault="00D4486B" w:rsidP="00D4486B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940099">
        <w:rPr>
          <w:rFonts w:ascii="Times New Roman" w:hAnsi="Times New Roman"/>
          <w:sz w:val="24"/>
          <w:szCs w:val="24"/>
        </w:rPr>
        <w:t>КРИТЕРИИ ЗАЩИТЫ ПРОЕКТНОЙ ЗАДАЧИ</w:t>
      </w:r>
    </w:p>
    <w:p w14:paraId="1089EE9D" w14:textId="77777777" w:rsidR="00D4486B" w:rsidRPr="00940099" w:rsidRDefault="00D4486B" w:rsidP="00D4486B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14:paraId="1693AECA" w14:textId="77777777" w:rsidR="00D4486B" w:rsidRPr="00940099" w:rsidRDefault="00D4486B" w:rsidP="00D4486B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940099">
        <w:rPr>
          <w:rFonts w:ascii="Times New Roman" w:hAnsi="Times New Roman"/>
          <w:sz w:val="24"/>
          <w:szCs w:val="24"/>
        </w:rPr>
        <w:t>Команда 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3635"/>
        <w:gridCol w:w="1412"/>
        <w:gridCol w:w="1538"/>
      </w:tblGrid>
      <w:tr w:rsidR="00D4486B" w:rsidRPr="00940099" w14:paraId="74936F60" w14:textId="77777777" w:rsidTr="00937E65">
        <w:tc>
          <w:tcPr>
            <w:tcW w:w="2943" w:type="dxa"/>
          </w:tcPr>
          <w:p w14:paraId="3AA5463D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Критерии рецензирования (</w:t>
            </w:r>
            <w:proofErr w:type="gramStart"/>
            <w:r w:rsidRPr="00940099">
              <w:rPr>
                <w:rFonts w:ascii="Times New Roman" w:hAnsi="Times New Roman"/>
                <w:sz w:val="24"/>
                <w:szCs w:val="24"/>
              </w:rPr>
              <w:t>оценивания)  защиты</w:t>
            </w:r>
            <w:proofErr w:type="gramEnd"/>
            <w:r w:rsidRPr="0094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</w:tcPr>
          <w:p w14:paraId="7184573E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264" w:type="dxa"/>
          </w:tcPr>
          <w:p w14:paraId="7D13D17E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370" w:type="dxa"/>
          </w:tcPr>
          <w:p w14:paraId="7C58C53B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Наибольший балл - 12</w:t>
            </w:r>
          </w:p>
        </w:tc>
      </w:tr>
      <w:tr w:rsidR="00D4486B" w:rsidRPr="00940099" w14:paraId="7ACFDDEA" w14:textId="77777777" w:rsidTr="00937E65">
        <w:tc>
          <w:tcPr>
            <w:tcW w:w="2943" w:type="dxa"/>
          </w:tcPr>
          <w:p w14:paraId="5724BB52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доклада </w:t>
            </w:r>
          </w:p>
        </w:tc>
        <w:tc>
          <w:tcPr>
            <w:tcW w:w="3994" w:type="dxa"/>
          </w:tcPr>
          <w:p w14:paraId="373325F6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Доклад зачитывается </w:t>
            </w:r>
          </w:p>
          <w:p w14:paraId="40441ACB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Доклад пересказывается, но не объяснена суть работы </w:t>
            </w:r>
          </w:p>
          <w:p w14:paraId="0FC4C214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Доклад пересказывается, суть работы объяснена</w:t>
            </w:r>
          </w:p>
        </w:tc>
        <w:tc>
          <w:tcPr>
            <w:tcW w:w="1264" w:type="dxa"/>
          </w:tcPr>
          <w:p w14:paraId="0A563510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83E5858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486B" w:rsidRPr="00940099" w14:paraId="4AF3B2D8" w14:textId="77777777" w:rsidTr="00937E65">
        <w:tc>
          <w:tcPr>
            <w:tcW w:w="2943" w:type="dxa"/>
          </w:tcPr>
          <w:p w14:paraId="138151D2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демонстрационного материала  </w:t>
            </w:r>
          </w:p>
        </w:tc>
        <w:tc>
          <w:tcPr>
            <w:tcW w:w="3994" w:type="dxa"/>
          </w:tcPr>
          <w:p w14:paraId="632CA9D9" w14:textId="77777777" w:rsidR="00D4486B" w:rsidRPr="00940099" w:rsidRDefault="00D4486B" w:rsidP="00D4486B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Представленный демонстрационный материал (таблицы, диаграммы, схемы, продукт проекта и т.д.) не используется в докладе. </w:t>
            </w:r>
          </w:p>
          <w:p w14:paraId="437CCB64" w14:textId="77777777" w:rsidR="00D4486B" w:rsidRPr="00940099" w:rsidRDefault="00D4486B" w:rsidP="00937E6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Представленный демонстрационный материал используется в докладе, информативен, авторы свободно в нем ориентируются</w:t>
            </w:r>
          </w:p>
        </w:tc>
        <w:tc>
          <w:tcPr>
            <w:tcW w:w="1264" w:type="dxa"/>
          </w:tcPr>
          <w:p w14:paraId="259381D6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6E8C5A9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86B" w:rsidRPr="00940099" w14:paraId="5039E112" w14:textId="77777777" w:rsidTr="00937E65">
        <w:tc>
          <w:tcPr>
            <w:tcW w:w="2943" w:type="dxa"/>
          </w:tcPr>
          <w:p w14:paraId="0220E921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Качество презентации проектного задания</w:t>
            </w:r>
          </w:p>
        </w:tc>
        <w:tc>
          <w:tcPr>
            <w:tcW w:w="3994" w:type="dxa"/>
          </w:tcPr>
          <w:p w14:paraId="439C569A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 xml:space="preserve">Единый стиль и внешний вид команды </w:t>
            </w:r>
          </w:p>
        </w:tc>
        <w:tc>
          <w:tcPr>
            <w:tcW w:w="1264" w:type="dxa"/>
          </w:tcPr>
          <w:p w14:paraId="5FB333F4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8DCF898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86B" w:rsidRPr="00940099" w14:paraId="064C601A" w14:textId="77777777" w:rsidTr="00937E65">
        <w:tc>
          <w:tcPr>
            <w:tcW w:w="2943" w:type="dxa"/>
          </w:tcPr>
          <w:p w14:paraId="577C4123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ответов на вопросы </w:t>
            </w:r>
          </w:p>
        </w:tc>
        <w:tc>
          <w:tcPr>
            <w:tcW w:w="3994" w:type="dxa"/>
          </w:tcPr>
          <w:p w14:paraId="54DBAE23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Нет четкости ответов на большинство вопросов </w:t>
            </w:r>
          </w:p>
          <w:p w14:paraId="0AB44711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 Ответы</w:t>
            </w:r>
            <w:proofErr w:type="gramEnd"/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все вопросы убедительны, аргументированы</w:t>
            </w:r>
          </w:p>
        </w:tc>
        <w:tc>
          <w:tcPr>
            <w:tcW w:w="1264" w:type="dxa"/>
          </w:tcPr>
          <w:p w14:paraId="4116FC31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9D5B34D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86B" w:rsidRPr="00940099" w14:paraId="48CC37F2" w14:textId="77777777" w:rsidTr="00937E65">
        <w:tc>
          <w:tcPr>
            <w:tcW w:w="2943" w:type="dxa"/>
          </w:tcPr>
          <w:p w14:paraId="3B0F71BB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команде соперников</w:t>
            </w:r>
          </w:p>
        </w:tc>
        <w:tc>
          <w:tcPr>
            <w:tcW w:w="3994" w:type="dxa"/>
          </w:tcPr>
          <w:p w14:paraId="5A8AD3D2" w14:textId="77777777" w:rsidR="00D4486B" w:rsidRPr="00940099" w:rsidRDefault="00D4486B" w:rsidP="00937E65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 за каждый вопрос, но не более 3.</w:t>
            </w:r>
          </w:p>
        </w:tc>
        <w:tc>
          <w:tcPr>
            <w:tcW w:w="1264" w:type="dxa"/>
          </w:tcPr>
          <w:p w14:paraId="1AED04AB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1D8E4BF" w14:textId="77777777" w:rsidR="00D4486B" w:rsidRPr="00940099" w:rsidRDefault="00D4486B" w:rsidP="00937E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D8B2078" w14:textId="77777777" w:rsidR="00D4486B" w:rsidRPr="00940099" w:rsidRDefault="00D4486B" w:rsidP="00D4486B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14:paraId="1729082A" w14:textId="77777777" w:rsidR="00E40037" w:rsidRDefault="00E40037">
      <w:bookmarkStart w:id="0" w:name="_GoBack"/>
      <w:bookmarkEnd w:id="0"/>
    </w:p>
    <w:sectPr w:rsidR="00E4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45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70C"/>
    <w:multiLevelType w:val="multilevel"/>
    <w:tmpl w:val="A46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18"/>
    <w:rsid w:val="002A3618"/>
    <w:rsid w:val="00D4486B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FF89-357A-4E57-A6C7-F8D9C9C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6B"/>
    <w:pPr>
      <w:suppressAutoHyphens/>
      <w:spacing w:after="200" w:line="276" w:lineRule="auto"/>
    </w:pPr>
    <w:rPr>
      <w:rFonts w:ascii="Calibri" w:eastAsia="Calibri" w:hAnsi="Calibri" w:cs="font45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6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86B"/>
    <w:pPr>
      <w:suppressAutoHyphens w:val="0"/>
      <w:ind w:left="720"/>
      <w:contextualSpacing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2021-11-20T18:17:00Z</dcterms:created>
  <dcterms:modified xsi:type="dcterms:W3CDTF">2021-11-20T18:17:00Z</dcterms:modified>
</cp:coreProperties>
</file>