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126F" w14:textId="403B4138" w:rsidR="00E05D2E" w:rsidRPr="00E26C41" w:rsidRDefault="00E05D2E" w:rsidP="00E05D2E">
      <w:pPr>
        <w:spacing w:after="0" w:line="360" w:lineRule="auto"/>
        <w:ind w:firstLine="708"/>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Куликовских Елена Але</w:t>
      </w:r>
      <w:r w:rsidRPr="00E26C41">
        <w:rPr>
          <w:rFonts w:ascii="Times New Roman" w:eastAsia="Times New Roman" w:hAnsi="Times New Roman" w:cs="Times New Roman"/>
          <w:b/>
          <w:sz w:val="28"/>
          <w:szCs w:val="28"/>
          <w:lang w:eastAsia="ru-RU"/>
        </w:rPr>
        <w:t>к</w:t>
      </w:r>
      <w:r>
        <w:rPr>
          <w:rFonts w:ascii="Times New Roman" w:eastAsia="Times New Roman" w:hAnsi="Times New Roman" w:cs="Times New Roman"/>
          <w:b/>
          <w:sz w:val="28"/>
          <w:szCs w:val="28"/>
          <w:lang w:eastAsia="ru-RU"/>
        </w:rPr>
        <w:t>с</w:t>
      </w:r>
      <w:bookmarkStart w:id="0" w:name="_GoBack"/>
      <w:bookmarkEnd w:id="0"/>
      <w:r w:rsidRPr="00E26C41">
        <w:rPr>
          <w:rFonts w:ascii="Times New Roman" w:eastAsia="Times New Roman" w:hAnsi="Times New Roman" w:cs="Times New Roman"/>
          <w:b/>
          <w:sz w:val="28"/>
          <w:szCs w:val="28"/>
          <w:lang w:eastAsia="ru-RU"/>
        </w:rPr>
        <w:t>андровна.</w:t>
      </w:r>
    </w:p>
    <w:p w14:paraId="738816D1" w14:textId="1F6142CB" w:rsidR="00E05D2E" w:rsidRDefault="00E05D2E" w:rsidP="00E05D2E">
      <w:pPr>
        <w:spacing w:after="0" w:line="360" w:lineRule="auto"/>
        <w:ind w:left="-900" w:firstLine="1260"/>
        <w:jc w:val="right"/>
        <w:rPr>
          <w:rFonts w:ascii="Times New Roman" w:eastAsia="Times New Roman" w:hAnsi="Times New Roman" w:cs="Times New Roman"/>
          <w:b/>
          <w:bCs/>
          <w:sz w:val="28"/>
          <w:szCs w:val="28"/>
          <w:lang w:eastAsia="ru-RU"/>
        </w:rPr>
      </w:pPr>
      <w:r w:rsidRPr="00E26C41">
        <w:rPr>
          <w:rFonts w:ascii="Times New Roman" w:eastAsia="Times New Roman" w:hAnsi="Times New Roman" w:cs="Times New Roman"/>
          <w:b/>
          <w:sz w:val="28"/>
          <w:szCs w:val="28"/>
          <w:lang w:eastAsia="ru-RU"/>
        </w:rPr>
        <w:t xml:space="preserve">Приложение </w:t>
      </w:r>
      <w:r>
        <w:rPr>
          <w:rFonts w:ascii="Times New Roman" w:eastAsia="Times New Roman" w:hAnsi="Times New Roman" w:cs="Times New Roman"/>
          <w:b/>
          <w:sz w:val="28"/>
          <w:szCs w:val="28"/>
          <w:lang w:eastAsia="ru-RU"/>
        </w:rPr>
        <w:t>№3</w:t>
      </w:r>
    </w:p>
    <w:p w14:paraId="622A8A23" w14:textId="2BBC57FC" w:rsidR="00563FB0" w:rsidRPr="00563FB0" w:rsidRDefault="00563FB0" w:rsidP="00E05D2E">
      <w:pPr>
        <w:spacing w:after="0" w:line="360" w:lineRule="auto"/>
        <w:ind w:left="-900" w:firstLine="1260"/>
        <w:jc w:val="center"/>
        <w:rPr>
          <w:rFonts w:ascii="Times New Roman" w:eastAsia="Times New Roman" w:hAnsi="Times New Roman" w:cs="Times New Roman"/>
          <w:b/>
          <w:bCs/>
          <w:sz w:val="28"/>
          <w:szCs w:val="28"/>
          <w:lang w:eastAsia="ru-RU"/>
        </w:rPr>
      </w:pPr>
      <w:r w:rsidRPr="00563FB0">
        <w:rPr>
          <w:rFonts w:ascii="Times New Roman" w:eastAsia="Times New Roman" w:hAnsi="Times New Roman" w:cs="Times New Roman"/>
          <w:b/>
          <w:bCs/>
          <w:sz w:val="28"/>
          <w:szCs w:val="28"/>
          <w:lang w:eastAsia="ru-RU"/>
        </w:rPr>
        <w:t>Мероприятия, обеспечивающие эффективность природоохранительных мер.</w:t>
      </w:r>
    </w:p>
    <w:p w14:paraId="15025C46" w14:textId="02309084" w:rsidR="00563FB0" w:rsidRPr="00563FB0" w:rsidRDefault="00563FB0" w:rsidP="00563FB0">
      <w:pPr>
        <w:spacing w:after="0" w:line="360" w:lineRule="auto"/>
        <w:ind w:firstLine="708"/>
        <w:jc w:val="both"/>
        <w:rPr>
          <w:rFonts w:ascii="Times New Roman" w:eastAsia="Times New Roman" w:hAnsi="Times New Roman" w:cs="Times New Roman"/>
          <w:sz w:val="28"/>
          <w:szCs w:val="28"/>
          <w:lang w:eastAsia="ru-RU"/>
        </w:rPr>
      </w:pPr>
      <w:r w:rsidRPr="00563FB0">
        <w:rPr>
          <w:rFonts w:ascii="Times New Roman" w:eastAsia="Times New Roman" w:hAnsi="Times New Roman" w:cs="Times New Roman"/>
          <w:sz w:val="28"/>
          <w:szCs w:val="28"/>
          <w:lang w:eastAsia="ru-RU"/>
        </w:rPr>
        <w:t>Для вредных веществ в атмосфере законодательно установлены предельно допустимые концентрации, не вызывающие ощутимых последствий. ПДК (</w:t>
      </w:r>
      <w:r w:rsidRPr="00563FB0">
        <w:rPr>
          <w:rFonts w:ascii="Times New Roman" w:eastAsia="Times New Roman" w:hAnsi="Times New Roman" w:cs="Times New Roman"/>
          <w:sz w:val="28"/>
          <w:szCs w:val="28"/>
          <w:lang w:val="en-US" w:eastAsia="ru-RU"/>
        </w:rPr>
        <w:t>SO</w:t>
      </w:r>
      <w:r w:rsidRPr="00563FB0">
        <w:rPr>
          <w:rFonts w:ascii="Times New Roman" w:eastAsia="Times New Roman" w:hAnsi="Times New Roman" w:cs="Times New Roman"/>
          <w:sz w:val="28"/>
          <w:szCs w:val="28"/>
          <w:vertAlign w:val="subscript"/>
          <w:lang w:eastAsia="ru-RU"/>
        </w:rPr>
        <w:t>2</w:t>
      </w:r>
      <w:r w:rsidRPr="00563FB0">
        <w:rPr>
          <w:rFonts w:ascii="Times New Roman" w:eastAsia="Times New Roman" w:hAnsi="Times New Roman" w:cs="Times New Roman"/>
          <w:sz w:val="28"/>
          <w:szCs w:val="28"/>
          <w:lang w:eastAsia="ru-RU"/>
        </w:rPr>
        <w:t>) – 0,05 мг/м</w:t>
      </w:r>
      <w:r w:rsidRPr="00563FB0">
        <w:rPr>
          <w:rFonts w:ascii="Times New Roman" w:eastAsia="Times New Roman" w:hAnsi="Times New Roman" w:cs="Times New Roman"/>
          <w:sz w:val="28"/>
          <w:szCs w:val="28"/>
          <w:vertAlign w:val="superscript"/>
          <w:lang w:eastAsia="ru-RU"/>
        </w:rPr>
        <w:t>3</w:t>
      </w:r>
      <w:r w:rsidRPr="00563FB0">
        <w:rPr>
          <w:rFonts w:ascii="Times New Roman" w:eastAsia="Times New Roman" w:hAnsi="Times New Roman" w:cs="Times New Roman"/>
          <w:sz w:val="28"/>
          <w:szCs w:val="28"/>
          <w:lang w:eastAsia="ru-RU"/>
        </w:rPr>
        <w:t>. С целью предотвращения загрязнения атмосферы разработаны мероприятия, обеспечивающие правильное сжигание топлива, переход на газифицированное центральное отопление, установку очистных сооружений, которые позволяют экономить сырье, предотвращают загрязнение воздуха. Например, улавливание серы из выделяющихся газов дает возможность увеличить выпуск серной кислоты.</w:t>
      </w:r>
    </w:p>
    <w:p w14:paraId="169AB110" w14:textId="77777777" w:rsidR="00563FB0" w:rsidRPr="00563FB0" w:rsidRDefault="00563FB0" w:rsidP="00563FB0">
      <w:pPr>
        <w:spacing w:after="0" w:line="360" w:lineRule="auto"/>
        <w:ind w:firstLine="708"/>
        <w:jc w:val="both"/>
        <w:rPr>
          <w:rFonts w:ascii="Times New Roman" w:eastAsia="Times New Roman" w:hAnsi="Times New Roman" w:cs="Times New Roman"/>
          <w:sz w:val="28"/>
          <w:szCs w:val="28"/>
          <w:lang w:eastAsia="ru-RU"/>
        </w:rPr>
      </w:pPr>
      <w:r w:rsidRPr="00563FB0">
        <w:rPr>
          <w:rFonts w:ascii="Times New Roman" w:eastAsia="Times New Roman" w:hAnsi="Times New Roman" w:cs="Times New Roman"/>
          <w:sz w:val="28"/>
          <w:szCs w:val="28"/>
          <w:lang w:eastAsia="ru-RU"/>
        </w:rPr>
        <w:t>Вводятся технологии, при которых образование отходов сводится к минимуму. Этой же цели служит переход на другие виды топлива для автомобилей (сжиженный газ, этиловый спирт, при сжигании которого образуется меньше вредных веществ).</w:t>
      </w:r>
    </w:p>
    <w:p w14:paraId="47877F2A" w14:textId="77777777" w:rsidR="00563FB0" w:rsidRPr="00563FB0" w:rsidRDefault="00563FB0" w:rsidP="00563FB0">
      <w:pPr>
        <w:spacing w:after="0" w:line="360" w:lineRule="auto"/>
        <w:ind w:firstLine="708"/>
        <w:jc w:val="both"/>
        <w:rPr>
          <w:rFonts w:ascii="Times New Roman" w:eastAsia="Times New Roman" w:hAnsi="Times New Roman" w:cs="Times New Roman"/>
          <w:sz w:val="28"/>
          <w:szCs w:val="28"/>
          <w:lang w:eastAsia="ru-RU"/>
        </w:rPr>
      </w:pPr>
      <w:r w:rsidRPr="00563FB0">
        <w:rPr>
          <w:rFonts w:ascii="Times New Roman" w:eastAsia="Times New Roman" w:hAnsi="Times New Roman" w:cs="Times New Roman"/>
          <w:sz w:val="28"/>
          <w:szCs w:val="28"/>
          <w:lang w:eastAsia="ru-RU"/>
        </w:rPr>
        <w:t xml:space="preserve">Большое значение имеет правильная планировка городов, зеленые насаждения. Деревья поглощают вредные газы. </w:t>
      </w:r>
      <w:proofErr w:type="gramStart"/>
      <w:r w:rsidRPr="00563FB0">
        <w:rPr>
          <w:rFonts w:ascii="Times New Roman" w:eastAsia="Times New Roman" w:hAnsi="Times New Roman" w:cs="Times New Roman"/>
          <w:sz w:val="28"/>
          <w:szCs w:val="28"/>
          <w:lang w:eastAsia="ru-RU"/>
        </w:rPr>
        <w:t>Например</w:t>
      </w:r>
      <w:proofErr w:type="gramEnd"/>
      <w:r w:rsidRPr="00563FB0">
        <w:rPr>
          <w:rFonts w:ascii="Times New Roman" w:eastAsia="Times New Roman" w:hAnsi="Times New Roman" w:cs="Times New Roman"/>
          <w:sz w:val="28"/>
          <w:szCs w:val="28"/>
          <w:lang w:eastAsia="ru-RU"/>
        </w:rPr>
        <w:t>: сернистый газ хорошо поглощается тополем, липой, кленом, конским каштаном.</w:t>
      </w:r>
    </w:p>
    <w:p w14:paraId="4CA2F5FD" w14:textId="77777777" w:rsidR="0050274F" w:rsidRPr="00563FB0" w:rsidRDefault="0050274F">
      <w:pPr>
        <w:rPr>
          <w:sz w:val="28"/>
          <w:szCs w:val="28"/>
        </w:rPr>
      </w:pPr>
    </w:p>
    <w:sectPr w:rsidR="0050274F" w:rsidRPr="0056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9B"/>
    <w:rsid w:val="0050274F"/>
    <w:rsid w:val="00563FB0"/>
    <w:rsid w:val="00737160"/>
    <w:rsid w:val="00C34A9B"/>
    <w:rsid w:val="00E05D2E"/>
    <w:rsid w:val="00E8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503F"/>
  <w15:chartTrackingRefBased/>
  <w15:docId w15:val="{25650AE3-EEEC-41EA-8A1D-60D7538A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2019-10-30T17:20:00Z</dcterms:created>
  <dcterms:modified xsi:type="dcterms:W3CDTF">2021-11-16T14:47:00Z</dcterms:modified>
</cp:coreProperties>
</file>