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36" w:rsidRDefault="003F0136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Pr="00296D6A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8C0D00" w:rsidRDefault="008C0D00" w:rsidP="008F585C">
      <w:pPr>
        <w:ind w:firstLine="706"/>
        <w:jc w:val="center"/>
        <w:rPr>
          <w:b/>
          <w:bCs/>
          <w:sz w:val="28"/>
          <w:szCs w:val="28"/>
        </w:rPr>
      </w:pPr>
    </w:p>
    <w:p w:rsidR="008C0D00" w:rsidRDefault="008C0D00" w:rsidP="008F585C">
      <w:pPr>
        <w:ind w:firstLine="706"/>
        <w:jc w:val="center"/>
        <w:rPr>
          <w:b/>
          <w:bCs/>
          <w:sz w:val="28"/>
          <w:szCs w:val="28"/>
        </w:rPr>
      </w:pPr>
    </w:p>
    <w:p w:rsidR="008C0D00" w:rsidRPr="00296D6A" w:rsidRDefault="008C0D00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5B00A2" w:rsidRDefault="005B00A2" w:rsidP="008F585C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работа</w:t>
      </w:r>
    </w:p>
    <w:p w:rsidR="008F585C" w:rsidRPr="00296D6A" w:rsidRDefault="00296D6A" w:rsidP="008F585C">
      <w:pPr>
        <w:ind w:firstLine="706"/>
        <w:jc w:val="center"/>
        <w:rPr>
          <w:b/>
          <w:bCs/>
          <w:caps/>
          <w:sz w:val="28"/>
          <w:szCs w:val="28"/>
        </w:rPr>
      </w:pPr>
      <w:r w:rsidRPr="00296D6A">
        <w:rPr>
          <w:b/>
          <w:bCs/>
          <w:caps/>
          <w:sz w:val="28"/>
          <w:szCs w:val="28"/>
        </w:rPr>
        <w:t xml:space="preserve"> «</w:t>
      </w:r>
      <w:r w:rsidR="008F585C" w:rsidRPr="00296D6A">
        <w:rPr>
          <w:b/>
          <w:bCs/>
          <w:caps/>
          <w:sz w:val="28"/>
          <w:szCs w:val="28"/>
        </w:rPr>
        <w:t>Использование информационно-коммуникативных технологий на уроках начальной школы</w:t>
      </w:r>
      <w:r w:rsidRPr="00296D6A">
        <w:rPr>
          <w:b/>
          <w:bCs/>
          <w:caps/>
          <w:sz w:val="28"/>
          <w:szCs w:val="28"/>
        </w:rPr>
        <w:t>»</w:t>
      </w: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3F0136" w:rsidRPr="00296D6A" w:rsidRDefault="003F0136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Pr="00296D6A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296D6A">
      <w:pPr>
        <w:ind w:firstLine="706"/>
        <w:jc w:val="center"/>
        <w:rPr>
          <w:b/>
          <w:bCs/>
          <w:sz w:val="28"/>
          <w:szCs w:val="28"/>
        </w:rPr>
      </w:pPr>
      <w:r w:rsidRPr="00296D6A">
        <w:rPr>
          <w:b/>
          <w:bCs/>
          <w:sz w:val="28"/>
          <w:szCs w:val="28"/>
        </w:rPr>
        <w:t>Санкт- Петербург</w:t>
      </w:r>
    </w:p>
    <w:p w:rsidR="002705E2" w:rsidRDefault="00296D6A" w:rsidP="00296D6A">
      <w:pPr>
        <w:ind w:firstLine="706"/>
        <w:jc w:val="center"/>
        <w:rPr>
          <w:b/>
          <w:bCs/>
          <w:sz w:val="28"/>
          <w:szCs w:val="28"/>
        </w:rPr>
      </w:pPr>
      <w:r w:rsidRPr="00296D6A">
        <w:rPr>
          <w:b/>
          <w:bCs/>
          <w:sz w:val="28"/>
          <w:szCs w:val="28"/>
        </w:rPr>
        <w:t>20</w:t>
      </w:r>
      <w:r w:rsidR="005B00A2">
        <w:rPr>
          <w:b/>
          <w:bCs/>
          <w:sz w:val="28"/>
          <w:szCs w:val="28"/>
          <w:lang w:val="en-US"/>
        </w:rPr>
        <w:t>10</w:t>
      </w:r>
      <w:r w:rsidRPr="00296D6A">
        <w:rPr>
          <w:b/>
          <w:bCs/>
          <w:sz w:val="28"/>
          <w:szCs w:val="28"/>
        </w:rPr>
        <w:t xml:space="preserve"> г.</w:t>
      </w:r>
    </w:p>
    <w:p w:rsidR="00296D6A" w:rsidRPr="00296D6A" w:rsidRDefault="002705E2" w:rsidP="00296D6A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6D6A" w:rsidRPr="00206B97" w:rsidRDefault="00296D6A" w:rsidP="00296D6A">
      <w:pPr>
        <w:pStyle w:val="1"/>
        <w:jc w:val="center"/>
        <w:rPr>
          <w:caps/>
        </w:rPr>
      </w:pPr>
      <w:bookmarkStart w:id="0" w:name="_Toc197233565"/>
      <w:r w:rsidRPr="00206B97">
        <w:rPr>
          <w:caps/>
        </w:rPr>
        <w:lastRenderedPageBreak/>
        <w:t>Содержание</w:t>
      </w:r>
      <w:bookmarkEnd w:id="0"/>
    </w:p>
    <w:p w:rsidR="00296D6A" w:rsidRDefault="00296D6A" w:rsidP="00FA0C2F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4364B" w:rsidRPr="00FA0C2F" w:rsidRDefault="0084364B" w:rsidP="00FA0C2F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E5799" w:rsidRPr="0084364B" w:rsidRDefault="000E5799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r w:rsidRPr="0084364B">
        <w:rPr>
          <w:b/>
          <w:bCs/>
          <w:caps/>
          <w:sz w:val="28"/>
          <w:szCs w:val="28"/>
        </w:rPr>
        <w:fldChar w:fldCharType="begin"/>
      </w:r>
      <w:r w:rsidRPr="0084364B">
        <w:rPr>
          <w:b/>
          <w:bCs/>
          <w:caps/>
          <w:sz w:val="28"/>
          <w:szCs w:val="28"/>
        </w:rPr>
        <w:instrText xml:space="preserve"> TOC \o "1-1" \h \z \u </w:instrText>
      </w:r>
      <w:r w:rsidRPr="0084364B">
        <w:rPr>
          <w:b/>
          <w:bCs/>
          <w:caps/>
          <w:sz w:val="28"/>
          <w:szCs w:val="28"/>
        </w:rPr>
        <w:fldChar w:fldCharType="separate"/>
      </w:r>
      <w:hyperlink w:anchor="_Toc197233566" w:history="1">
        <w:r w:rsidRPr="0084364B">
          <w:rPr>
            <w:rStyle w:val="a5"/>
            <w:caps/>
            <w:noProof/>
            <w:sz w:val="28"/>
            <w:szCs w:val="28"/>
          </w:rPr>
          <w:t>Введение</w:t>
        </w:r>
        <w:r w:rsidRPr="0084364B">
          <w:rPr>
            <w:caps/>
            <w:noProof/>
            <w:webHidden/>
            <w:sz w:val="28"/>
            <w:szCs w:val="28"/>
          </w:rPr>
          <w:tab/>
        </w:r>
        <w:r w:rsidRPr="0084364B">
          <w:rPr>
            <w:caps/>
            <w:noProof/>
            <w:webHidden/>
            <w:sz w:val="28"/>
            <w:szCs w:val="28"/>
          </w:rPr>
          <w:fldChar w:fldCharType="begin"/>
        </w:r>
        <w:r w:rsidRPr="0084364B">
          <w:rPr>
            <w:caps/>
            <w:noProof/>
            <w:webHidden/>
            <w:sz w:val="28"/>
            <w:szCs w:val="28"/>
          </w:rPr>
          <w:instrText xml:space="preserve"> PAGEREF _Toc197233566 \h </w:instrText>
        </w:r>
        <w:r w:rsidRPr="0084364B">
          <w:rPr>
            <w:caps/>
            <w:noProof/>
            <w:webHidden/>
            <w:sz w:val="28"/>
            <w:szCs w:val="28"/>
          </w:rPr>
        </w:r>
        <w:r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3</w:t>
        </w:r>
        <w:r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DF08D5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67" w:history="1">
        <w:r w:rsidR="000E5799" w:rsidRPr="0084364B">
          <w:rPr>
            <w:rStyle w:val="a5"/>
            <w:caps/>
            <w:noProof/>
            <w:sz w:val="28"/>
            <w:szCs w:val="28"/>
          </w:rPr>
          <w:t>1. Основные пути информатизации начального образования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_Toc197233567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6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DF08D5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68" w:history="1">
        <w:r w:rsidR="000E5799" w:rsidRPr="0084364B">
          <w:rPr>
            <w:rStyle w:val="a5"/>
            <w:caps/>
            <w:noProof/>
            <w:sz w:val="28"/>
            <w:szCs w:val="28"/>
          </w:rPr>
          <w:t>2. Методы и формы организации внедрения информационно-коммуникативных технологий в начальных классах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_Toc197233568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11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DF08D5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69" w:history="1">
        <w:r w:rsidR="000E5799" w:rsidRPr="0084364B">
          <w:rPr>
            <w:rStyle w:val="a5"/>
            <w:caps/>
            <w:noProof/>
            <w:sz w:val="28"/>
            <w:szCs w:val="28"/>
          </w:rPr>
          <w:t>3. Пример проведения урока с применением информационно-коммуникативных технологий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_Toc197233569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18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DF08D5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70" w:history="1">
        <w:r w:rsidR="000E5799" w:rsidRPr="0084364B">
          <w:rPr>
            <w:rStyle w:val="a5"/>
            <w:caps/>
            <w:noProof/>
            <w:sz w:val="28"/>
            <w:szCs w:val="28"/>
          </w:rPr>
          <w:t>Выводы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_Toc197233570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25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DF08D5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71" w:history="1">
        <w:r w:rsidR="000E5799" w:rsidRPr="0084364B">
          <w:rPr>
            <w:rStyle w:val="a5"/>
            <w:caps/>
            <w:noProof/>
            <w:sz w:val="28"/>
            <w:szCs w:val="28"/>
          </w:rPr>
          <w:t>Список использованной литературы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_Toc197233571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28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FA0C2F" w:rsidRPr="00FA0C2F" w:rsidRDefault="000E5799" w:rsidP="0084364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4364B">
        <w:rPr>
          <w:b/>
          <w:bCs/>
          <w:caps/>
          <w:sz w:val="28"/>
          <w:szCs w:val="28"/>
        </w:rPr>
        <w:fldChar w:fldCharType="end"/>
      </w:r>
    </w:p>
    <w:p w:rsidR="00FA0C2F" w:rsidRPr="00206B97" w:rsidRDefault="00296D6A" w:rsidP="00FA0C2F">
      <w:pPr>
        <w:pStyle w:val="1"/>
        <w:jc w:val="center"/>
        <w:rPr>
          <w:caps/>
        </w:rPr>
      </w:pPr>
      <w:r>
        <w:rPr>
          <w:b w:val="0"/>
          <w:bCs w:val="0"/>
        </w:rPr>
        <w:br w:type="page"/>
      </w:r>
      <w:bookmarkStart w:id="1" w:name="_Toc197233566"/>
      <w:r w:rsidR="00FA0C2F" w:rsidRPr="00206B97">
        <w:rPr>
          <w:caps/>
        </w:rPr>
        <w:lastRenderedPageBreak/>
        <w:t>Введение</w:t>
      </w:r>
      <w:bookmarkEnd w:id="1"/>
    </w:p>
    <w:p w:rsidR="00296D6A" w:rsidRDefault="00296D6A" w:rsidP="00296D6A">
      <w:pPr>
        <w:ind w:firstLine="706"/>
        <w:jc w:val="center"/>
        <w:rPr>
          <w:b/>
          <w:bCs/>
        </w:rPr>
      </w:pPr>
    </w:p>
    <w:p w:rsidR="007D4875" w:rsidRPr="00A80F26" w:rsidRDefault="007D4875" w:rsidP="007D4875">
      <w:pPr>
        <w:spacing w:line="360" w:lineRule="auto"/>
        <w:ind w:firstLine="709"/>
        <w:jc w:val="right"/>
        <w:rPr>
          <w:b/>
          <w:bCs/>
          <w:i/>
          <w:iCs/>
          <w:color w:val="0000FF"/>
          <w:sz w:val="28"/>
          <w:szCs w:val="28"/>
        </w:rPr>
      </w:pPr>
      <w:r w:rsidRPr="00A80F26">
        <w:rPr>
          <w:b/>
          <w:bCs/>
          <w:i/>
          <w:iCs/>
          <w:color w:val="0000FF"/>
          <w:sz w:val="28"/>
          <w:szCs w:val="28"/>
        </w:rPr>
        <w:t>«Довольствуйся настоящим, но стремись к лучшему»</w:t>
      </w:r>
    </w:p>
    <w:p w:rsidR="007D4875" w:rsidRPr="00A80F26" w:rsidRDefault="007D4875" w:rsidP="007D4875">
      <w:pPr>
        <w:spacing w:line="360" w:lineRule="auto"/>
        <w:ind w:firstLine="709"/>
        <w:jc w:val="right"/>
        <w:rPr>
          <w:color w:val="0000FF"/>
          <w:sz w:val="28"/>
          <w:szCs w:val="28"/>
        </w:rPr>
      </w:pPr>
      <w:r w:rsidRPr="00A80F26">
        <w:rPr>
          <w:b/>
          <w:bCs/>
          <w:i/>
          <w:iCs/>
          <w:color w:val="0000FF"/>
          <w:sz w:val="28"/>
          <w:szCs w:val="28"/>
        </w:rPr>
        <w:t>Сократ</w:t>
      </w:r>
    </w:p>
    <w:p w:rsidR="0057709D" w:rsidRDefault="007D4875" w:rsidP="00A80F26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r w:rsidRPr="00AA0571">
        <w:rPr>
          <w:sz w:val="28"/>
          <w:szCs w:val="28"/>
        </w:rPr>
        <w:t xml:space="preserve">Сегодня, когда информация становится стратегическим ресурсом развития общества, становится очевидным, что современное образование - это непрерывный процесс. </w:t>
      </w:r>
      <w:r w:rsidR="00A80F26" w:rsidRPr="00AA0571">
        <w:rPr>
          <w:sz w:val="28"/>
          <w:szCs w:val="28"/>
        </w:rPr>
        <w:t>Поэтому</w:t>
      </w:r>
      <w:r w:rsidR="0057709D">
        <w:rPr>
          <w:sz w:val="28"/>
          <w:szCs w:val="28"/>
        </w:rPr>
        <w:t>,</w:t>
      </w:r>
      <w:r w:rsidR="00A80F26" w:rsidRPr="00AA0571">
        <w:rPr>
          <w:sz w:val="28"/>
          <w:szCs w:val="28"/>
        </w:rPr>
        <w:t xml:space="preserve"> уже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средства. </w:t>
      </w:r>
      <w:bookmarkEnd w:id="2"/>
    </w:p>
    <w:p w:rsidR="00A80F26" w:rsidRPr="00FA0C2F" w:rsidRDefault="00A80F26" w:rsidP="00A80F26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В концепции модернизации Российского образования сказано</w:t>
      </w:r>
      <w:r w:rsidR="0057709D">
        <w:rPr>
          <w:sz w:val="28"/>
          <w:szCs w:val="28"/>
        </w:rPr>
        <w:t>:</w:t>
      </w:r>
      <w:r w:rsidRPr="00AA0571">
        <w:rPr>
          <w:sz w:val="28"/>
          <w:szCs w:val="28"/>
        </w:rPr>
        <w:t xml:space="preserve"> </w:t>
      </w:r>
      <w:r w:rsidR="0057709D" w:rsidRPr="0057709D">
        <w:rPr>
          <w:rStyle w:val="a6"/>
          <w:color w:val="333333"/>
          <w:sz w:val="28"/>
          <w:szCs w:val="28"/>
        </w:rPr>
        <w:t>«Первейшая задача образовательной политики на современном этапе — достижение современного качества образования, его соответствия актуальным и перспективным потребностям личности, общества и государства».</w:t>
      </w:r>
      <w:r w:rsidRPr="00AA0571">
        <w:rPr>
          <w:sz w:val="28"/>
          <w:szCs w:val="28"/>
        </w:rPr>
        <w:t xml:space="preserve"> При этом одна из главных задач модернизации – достижение нового современного качества школьного образования</w:t>
      </w:r>
      <w:r w:rsidR="0057709D">
        <w:rPr>
          <w:sz w:val="28"/>
          <w:szCs w:val="28"/>
        </w:rPr>
        <w:t>. И</w:t>
      </w:r>
      <w:r w:rsidRPr="00AA0571">
        <w:rPr>
          <w:sz w:val="28"/>
          <w:szCs w:val="28"/>
        </w:rPr>
        <w:t>нформатизация образования должна помогать решению двух основных задач школы: образование  - для всех и новое качество образования – каждому.</w:t>
      </w:r>
    </w:p>
    <w:p w:rsidR="00A80F26" w:rsidRDefault="00A80F26" w:rsidP="00A80F26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 компьютерными технологиями и способность </w:t>
      </w:r>
      <w:r>
        <w:rPr>
          <w:sz w:val="28"/>
          <w:szCs w:val="28"/>
        </w:rPr>
        <w:t>применять</w:t>
      </w:r>
      <w:r w:rsidRPr="00AA0571">
        <w:rPr>
          <w:sz w:val="28"/>
          <w:szCs w:val="28"/>
        </w:rPr>
        <w:t xml:space="preserve"> полученную с их помощью информацию  для дальнейшего самообразования. </w:t>
      </w:r>
    </w:p>
    <w:p w:rsidR="007D4875" w:rsidRPr="00AA0571" w:rsidRDefault="007D4875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и, в первую очередь, использование информационно - коммуникативных технологий в учебно-воспитательном процессе. Использование </w:t>
      </w:r>
      <w:r w:rsidR="00AA0571" w:rsidRPr="00AA0571">
        <w:rPr>
          <w:bCs/>
          <w:sz w:val="28"/>
          <w:szCs w:val="28"/>
        </w:rPr>
        <w:t>информационно-коммуникативных технологий</w:t>
      </w:r>
      <w:r w:rsidR="00AA0571" w:rsidRPr="00AA0571">
        <w:rPr>
          <w:sz w:val="28"/>
          <w:szCs w:val="28"/>
        </w:rPr>
        <w:t xml:space="preserve"> </w:t>
      </w:r>
      <w:r w:rsidR="00AA0571">
        <w:rPr>
          <w:sz w:val="28"/>
          <w:szCs w:val="28"/>
        </w:rPr>
        <w:t xml:space="preserve">(далее </w:t>
      </w:r>
      <w:r w:rsidRPr="00AA0571">
        <w:rPr>
          <w:sz w:val="28"/>
          <w:szCs w:val="28"/>
        </w:rPr>
        <w:t>ИКТ</w:t>
      </w:r>
      <w:r w:rsidR="00AA0571">
        <w:rPr>
          <w:sz w:val="28"/>
          <w:szCs w:val="28"/>
        </w:rPr>
        <w:t>)</w:t>
      </w:r>
      <w:r w:rsidRPr="00AA0571">
        <w:rPr>
          <w:sz w:val="28"/>
          <w:szCs w:val="28"/>
        </w:rPr>
        <w:t xml:space="preserve"> на  уроках в начальной школе позволяет развивать умение учащихся ориентироваться в информационных потоках окружающего мира, овладевать </w:t>
      </w:r>
      <w:r w:rsidRPr="00AA0571">
        <w:rPr>
          <w:sz w:val="28"/>
          <w:szCs w:val="28"/>
        </w:rPr>
        <w:lastRenderedPageBreak/>
        <w:t>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на  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 Использование ИКТ в начальной школе позволяет:</w:t>
      </w:r>
    </w:p>
    <w:p w:rsidR="007D4875" w:rsidRPr="00AA0571" w:rsidRDefault="007D4875" w:rsidP="00AA057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активизировать познавательную деятельность учащихся;</w:t>
      </w:r>
    </w:p>
    <w:p w:rsidR="007D4875" w:rsidRPr="00AA0571" w:rsidRDefault="007D4875" w:rsidP="00AA057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проводить уроки на высоком эстетическом уровне (музыка, анимация);</w:t>
      </w:r>
    </w:p>
    <w:p w:rsidR="007D4875" w:rsidRPr="00AA0571" w:rsidRDefault="007D4875" w:rsidP="00AA057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индивидуально подойти к ученику, применяя разноуровневые задания.</w:t>
      </w:r>
    </w:p>
    <w:p w:rsidR="008F585C" w:rsidRPr="00AA0571" w:rsidRDefault="007D4875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Таким образом, и</w:t>
      </w:r>
      <w:r w:rsidR="008F585C" w:rsidRPr="00AA0571">
        <w:rPr>
          <w:sz w:val="28"/>
          <w:szCs w:val="28"/>
        </w:rPr>
        <w:t xml:space="preserve">спользование информационных и коммуникационных технологий (ИКТ) в учебном процессе </w:t>
      </w:r>
      <w:r w:rsidR="008F585C" w:rsidRPr="00A80F26">
        <w:rPr>
          <w:b/>
          <w:i/>
          <w:sz w:val="28"/>
          <w:szCs w:val="28"/>
        </w:rPr>
        <w:t>является актуальной проблемой</w:t>
      </w:r>
      <w:r w:rsidR="008F585C" w:rsidRPr="00AA0571">
        <w:rPr>
          <w:sz w:val="28"/>
          <w:szCs w:val="28"/>
        </w:rPr>
        <w:t xml:space="preserve"> современного школьного образования. Сегодня учитель по любой школьной дисциплине должен уметь подготовить и провести урок с использованием ИКТ.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</w:t>
      </w:r>
    </w:p>
    <w:p w:rsidR="008F585C" w:rsidRPr="00AA0571" w:rsidRDefault="008F585C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80F26">
        <w:rPr>
          <w:b/>
          <w:i/>
          <w:sz w:val="28"/>
          <w:szCs w:val="28"/>
        </w:rPr>
        <w:t>Основн</w:t>
      </w:r>
      <w:r w:rsidR="007D4875" w:rsidRPr="00A80F26">
        <w:rPr>
          <w:b/>
          <w:i/>
          <w:sz w:val="28"/>
          <w:szCs w:val="28"/>
        </w:rPr>
        <w:t xml:space="preserve">ой </w:t>
      </w:r>
      <w:r w:rsidRPr="00A80F26">
        <w:rPr>
          <w:b/>
          <w:i/>
          <w:sz w:val="28"/>
          <w:szCs w:val="28"/>
        </w:rPr>
        <w:t>цель</w:t>
      </w:r>
      <w:r w:rsidR="007D4875" w:rsidRPr="00A80F26">
        <w:rPr>
          <w:b/>
          <w:i/>
          <w:sz w:val="28"/>
          <w:szCs w:val="28"/>
        </w:rPr>
        <w:t>ю</w:t>
      </w:r>
      <w:r w:rsidR="007D4875" w:rsidRPr="00AA0571">
        <w:rPr>
          <w:sz w:val="28"/>
          <w:szCs w:val="28"/>
        </w:rPr>
        <w:t xml:space="preserve"> при решении данной проблемы является</w:t>
      </w:r>
      <w:r w:rsidRPr="00AA0571">
        <w:rPr>
          <w:sz w:val="28"/>
          <w:szCs w:val="28"/>
        </w:rPr>
        <w:t xml:space="preserve"> совершенствование образовательного процесса, создание единой образовательной среды, повышение качества образования.</w:t>
      </w:r>
      <w:r w:rsidR="00A80F26">
        <w:rPr>
          <w:sz w:val="28"/>
          <w:szCs w:val="28"/>
        </w:rPr>
        <w:t xml:space="preserve"> Для этого необходимы: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интеграция различных предметных областей;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модернизация традиционной системы предметного обучения;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накопление образовательных ресурсов;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освоение учителем современных информационных технологий;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организация личностно-ориентированного обучения;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lastRenderedPageBreak/>
        <w:t>творческий взаимообмен между учителем и учеником, между  учителями.</w:t>
      </w:r>
    </w:p>
    <w:p w:rsidR="008F585C" w:rsidRPr="00AA0571" w:rsidRDefault="007D4875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Для достижения указанной цели </w:t>
      </w:r>
      <w:r w:rsidR="00A80F26">
        <w:rPr>
          <w:sz w:val="28"/>
          <w:szCs w:val="28"/>
        </w:rPr>
        <w:t>должны быть решены</w:t>
      </w:r>
      <w:r w:rsidRPr="00AA0571">
        <w:rPr>
          <w:sz w:val="28"/>
          <w:szCs w:val="28"/>
        </w:rPr>
        <w:t xml:space="preserve"> </w:t>
      </w:r>
      <w:r w:rsidR="0057709D">
        <w:rPr>
          <w:sz w:val="28"/>
          <w:szCs w:val="28"/>
        </w:rPr>
        <w:t>следующие</w:t>
      </w:r>
      <w:r w:rsidRPr="00A80F26">
        <w:rPr>
          <w:b/>
          <w:i/>
          <w:sz w:val="28"/>
          <w:szCs w:val="28"/>
        </w:rPr>
        <w:t xml:space="preserve"> задач</w:t>
      </w:r>
      <w:r w:rsidR="0057709D">
        <w:rPr>
          <w:b/>
          <w:i/>
          <w:sz w:val="28"/>
          <w:szCs w:val="28"/>
        </w:rPr>
        <w:t>и</w:t>
      </w:r>
      <w:r w:rsidR="008F585C" w:rsidRPr="00AA0571">
        <w:rPr>
          <w:sz w:val="28"/>
          <w:szCs w:val="28"/>
        </w:rPr>
        <w:t>: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развитие у учащихся навыков и умений ориентации в современном информационном пространстве;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воспитание системно и аналитически мыслящих людей;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формирование и развитие атмосферы творческого содружества учеников и учителей;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формирование у учащихся отношения к компьютеру как к инструменту познавательной деятельности;</w:t>
      </w:r>
    </w:p>
    <w:p w:rsidR="00AA0571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использование ИКТ в разных направлениях и формах учебной деятельности.</w:t>
      </w:r>
    </w:p>
    <w:p w:rsidR="00AA0571" w:rsidRDefault="00AA0571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В перспективе </w:t>
      </w:r>
      <w:r w:rsidR="00A80F26">
        <w:rPr>
          <w:sz w:val="28"/>
          <w:szCs w:val="28"/>
        </w:rPr>
        <w:t>в отечественном образовании необходимо внедрять</w:t>
      </w:r>
      <w:r w:rsidRPr="00AA0571">
        <w:rPr>
          <w:sz w:val="28"/>
          <w:szCs w:val="28"/>
        </w:rPr>
        <w:t xml:space="preserve"> и други</w:t>
      </w:r>
      <w:r w:rsidR="00A80F26">
        <w:rPr>
          <w:sz w:val="28"/>
          <w:szCs w:val="28"/>
        </w:rPr>
        <w:t>е</w:t>
      </w:r>
      <w:r w:rsidRPr="00AA0571">
        <w:rPr>
          <w:sz w:val="28"/>
          <w:szCs w:val="28"/>
        </w:rPr>
        <w:t xml:space="preserve"> форм</w:t>
      </w:r>
      <w:r w:rsidR="00A80F26">
        <w:rPr>
          <w:sz w:val="28"/>
          <w:szCs w:val="28"/>
        </w:rPr>
        <w:t>ы</w:t>
      </w:r>
      <w:r w:rsidRPr="00AA0571">
        <w:rPr>
          <w:sz w:val="28"/>
          <w:szCs w:val="28"/>
        </w:rPr>
        <w:t xml:space="preserve"> образования. Уже сейчас со всей актуальностью встает проблема дистанционного обучения на базе ИКТ. Если мы хотим действительно разгрузить наших школьников, то решение этой проблемы следует искать в использовании ИКТ и дистанционного обучения. Необходимо научиться использовать ИКТ не только в образовательном процессе, но и в воспитательном, организационном, методическом.</w:t>
      </w:r>
    </w:p>
    <w:p w:rsidR="00023A1D" w:rsidRPr="00023A1D" w:rsidRDefault="00023A1D" w:rsidP="00023A1D">
      <w:pPr>
        <w:spacing w:line="360" w:lineRule="auto"/>
        <w:ind w:firstLine="709"/>
        <w:jc w:val="both"/>
        <w:rPr>
          <w:sz w:val="28"/>
          <w:szCs w:val="28"/>
        </w:rPr>
      </w:pPr>
      <w:r w:rsidRPr="00023A1D">
        <w:rPr>
          <w:sz w:val="28"/>
          <w:szCs w:val="28"/>
        </w:rPr>
        <w:t xml:space="preserve">Сегодня Министерство образования РФ совместно с национальным фондом подготовки кадров приступило в России к реализации грандиозного проекта информатизации системы образования. В рамках этого проекта предусмотрено создание информационных ресурсов для школьного образования, а также организация межшкольных методических центров ММЦ, которые будут передавать учителям опыт работы с ИКТ и знакомить педагогов с новыми образовательными разработками. Все эти меры должны обеспечить прорыв Российского образования в области информационных технологий. </w:t>
      </w:r>
    </w:p>
    <w:p w:rsidR="00FA0C2F" w:rsidRPr="00206B97" w:rsidRDefault="00FA0C2F" w:rsidP="00FA0C2F">
      <w:pPr>
        <w:pStyle w:val="1"/>
        <w:jc w:val="center"/>
        <w:rPr>
          <w:caps/>
        </w:rPr>
      </w:pPr>
      <w:bookmarkStart w:id="3" w:name="_Toc197233567"/>
      <w:r w:rsidRPr="00206B97">
        <w:rPr>
          <w:caps/>
        </w:rPr>
        <w:lastRenderedPageBreak/>
        <w:t>1. Основные пути информатизации начального образования</w:t>
      </w:r>
      <w:bookmarkEnd w:id="3"/>
    </w:p>
    <w:p w:rsidR="0057709D" w:rsidRDefault="0057709D" w:rsidP="008C0D00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</w:p>
    <w:p w:rsidR="0057709D" w:rsidRDefault="0057709D" w:rsidP="0057709D">
      <w:pPr>
        <w:spacing w:line="360" w:lineRule="auto"/>
        <w:ind w:firstLine="709"/>
        <w:jc w:val="both"/>
        <w:rPr>
          <w:sz w:val="28"/>
          <w:szCs w:val="28"/>
        </w:rPr>
      </w:pPr>
    </w:p>
    <w:p w:rsidR="0057709D" w:rsidRPr="00AD5506" w:rsidRDefault="0057709D" w:rsidP="00AD550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D5506">
        <w:rPr>
          <w:b/>
          <w:i/>
          <w:sz w:val="28"/>
          <w:szCs w:val="28"/>
        </w:rPr>
        <w:t>1.1</w:t>
      </w:r>
      <w:r w:rsidRPr="00AD5506">
        <w:rPr>
          <w:b/>
          <w:i/>
          <w:sz w:val="28"/>
          <w:szCs w:val="28"/>
        </w:rPr>
        <w:tab/>
        <w:t xml:space="preserve">Целесообразность </w:t>
      </w:r>
      <w:r w:rsidR="00AD5506" w:rsidRPr="00AD5506">
        <w:rPr>
          <w:b/>
          <w:i/>
          <w:sz w:val="28"/>
          <w:szCs w:val="28"/>
        </w:rPr>
        <w:t>использования информационных технологий в обучении младших школьников</w:t>
      </w:r>
    </w:p>
    <w:p w:rsidR="0057709D" w:rsidRDefault="0057709D" w:rsidP="0057709D">
      <w:pPr>
        <w:spacing w:line="360" w:lineRule="auto"/>
        <w:ind w:firstLine="709"/>
        <w:jc w:val="both"/>
        <w:rPr>
          <w:sz w:val="28"/>
          <w:szCs w:val="28"/>
        </w:rPr>
      </w:pPr>
    </w:p>
    <w:p w:rsidR="008C0D00" w:rsidRPr="0057709D" w:rsidRDefault="008C0D00" w:rsidP="0057709D">
      <w:pPr>
        <w:spacing w:line="360" w:lineRule="auto"/>
        <w:ind w:firstLine="709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XXI век — век высоких компьютерных технологий. Современный ребёнок живёт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общаться на одном языке с ребёнком.</w:t>
      </w:r>
    </w:p>
    <w:p w:rsidR="008C0D00" w:rsidRPr="0057709D" w:rsidRDefault="008C0D00" w:rsidP="0057709D">
      <w:pPr>
        <w:spacing w:line="360" w:lineRule="auto"/>
        <w:ind w:firstLine="709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Таким образом, возникает необходимость организации процесса обучения с использованием современных информационно-коммуникативных технологий (ИКТ).</w:t>
      </w:r>
    </w:p>
    <w:p w:rsidR="0057709D" w:rsidRDefault="008C0D00" w:rsidP="0057709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7709D">
        <w:rPr>
          <w:iCs/>
          <w:sz w:val="28"/>
          <w:szCs w:val="28"/>
        </w:rPr>
        <w:t xml:space="preserve">О целесообразности использования </w:t>
      </w:r>
      <w:r w:rsidR="0057709D">
        <w:rPr>
          <w:iCs/>
          <w:sz w:val="28"/>
          <w:szCs w:val="28"/>
        </w:rPr>
        <w:t>информационных технологий</w:t>
      </w:r>
      <w:r w:rsidRPr="0057709D">
        <w:rPr>
          <w:iCs/>
          <w:sz w:val="28"/>
          <w:szCs w:val="28"/>
        </w:rPr>
        <w:t> в обучении младших школьников говорят такие их возрастные особенности, как лучшее развитие наглядно-образного мышления по сравнению с вербально-логическим, а также неравномерное и недостаточное развитие анализаторов, с помощью которых дети воспринимают информацию для дальнейшей её переработки</w:t>
      </w:r>
    </w:p>
    <w:p w:rsidR="008C0D00" w:rsidRPr="0057709D" w:rsidRDefault="008C0D00" w:rsidP="0057709D">
      <w:pPr>
        <w:spacing w:line="360" w:lineRule="auto"/>
        <w:ind w:firstLine="709"/>
        <w:jc w:val="both"/>
        <w:rPr>
          <w:sz w:val="28"/>
          <w:szCs w:val="28"/>
        </w:rPr>
      </w:pPr>
      <w:r w:rsidRPr="0057709D">
        <w:rPr>
          <w:bCs/>
          <w:sz w:val="28"/>
          <w:szCs w:val="28"/>
        </w:rPr>
        <w:t>Информатизация начальной школы играет важную роль для достижения современного качества образования и формирования информационной культуры ребёнка XXI века. Отсюда следуют цели использования ИКТ:</w:t>
      </w:r>
      <w:r w:rsidRPr="0057709D">
        <w:rPr>
          <w:sz w:val="28"/>
          <w:szCs w:val="28"/>
        </w:rPr>
        <w:t xml:space="preserve"> 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повысить мотивацию обучения;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повысить эффективность процесса обучения;</w:t>
      </w:r>
    </w:p>
    <w:p w:rsidR="008C0D00" w:rsidRPr="0057709D" w:rsidRDefault="00023A1D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8C0D00" w:rsidRPr="0057709D">
        <w:rPr>
          <w:sz w:val="28"/>
          <w:szCs w:val="28"/>
        </w:rPr>
        <w:t>способствовать активизации познавательной сферы обучающихся;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совершенствовать методики проведения уроков;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lastRenderedPageBreak/>
        <w:t>· своевременно отслеживать результаты обучения и воспитания;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планировать и систематизировать свою работу;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использовать, как средство самообразования;</w:t>
      </w:r>
    </w:p>
    <w:p w:rsidR="008C0D00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качественно и быстро подготовить урок (мероприятие).</w:t>
      </w:r>
    </w:p>
    <w:p w:rsidR="0057709D" w:rsidRPr="0057709D" w:rsidRDefault="0057709D" w:rsidP="0057709D">
      <w:pPr>
        <w:spacing w:line="360" w:lineRule="auto"/>
        <w:ind w:firstLine="709"/>
        <w:jc w:val="both"/>
        <w:rPr>
          <w:sz w:val="28"/>
          <w:szCs w:val="28"/>
        </w:rPr>
      </w:pPr>
    </w:p>
    <w:p w:rsidR="008C0D00" w:rsidRPr="00AD5506" w:rsidRDefault="00AD5506" w:rsidP="00AD5506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AD5506">
        <w:rPr>
          <w:b/>
          <w:bCs/>
          <w:i/>
          <w:sz w:val="28"/>
          <w:szCs w:val="28"/>
        </w:rPr>
        <w:t>1.2</w:t>
      </w:r>
      <w:r>
        <w:rPr>
          <w:b/>
          <w:bCs/>
          <w:i/>
          <w:sz w:val="28"/>
          <w:szCs w:val="28"/>
        </w:rPr>
        <w:tab/>
      </w:r>
      <w:r w:rsidR="008C0D00" w:rsidRPr="00AD5506">
        <w:rPr>
          <w:b/>
          <w:bCs/>
          <w:i/>
          <w:sz w:val="28"/>
          <w:szCs w:val="28"/>
        </w:rPr>
        <w:t>Основные направления информа</w:t>
      </w:r>
      <w:r>
        <w:rPr>
          <w:b/>
          <w:bCs/>
          <w:i/>
          <w:sz w:val="28"/>
          <w:szCs w:val="28"/>
        </w:rPr>
        <w:t>тизации начального образования</w:t>
      </w:r>
    </w:p>
    <w:p w:rsidR="00AD5506" w:rsidRPr="00F411F8" w:rsidRDefault="00AD5506" w:rsidP="008C0D00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Информатизация начального образования проходит по следующим направлениям:</w:t>
      </w:r>
    </w:p>
    <w:p w:rsidR="008C0D00" w:rsidRPr="00AD5506" w:rsidRDefault="008C0D00" w:rsidP="00AD5506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использование ИКТ в качестве дидактического средства обучения (создание дидактических пособий, разработка и применение готовых компьютерных программ по различным предметам, использование Интернет-ресурсов, и т. д.);</w:t>
      </w:r>
    </w:p>
    <w:p w:rsidR="008C0D00" w:rsidRPr="00AD5506" w:rsidRDefault="008C0D00" w:rsidP="00AD5506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введение учебного курса «Информатика» как учебного предмета для младших школьников;</w:t>
      </w:r>
    </w:p>
    <w:p w:rsidR="008C0D00" w:rsidRPr="00AD5506" w:rsidRDefault="008C0D00" w:rsidP="00AD5506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пр</w:t>
      </w:r>
      <w:r w:rsidR="00023A1D">
        <w:rPr>
          <w:bCs/>
          <w:sz w:val="28"/>
          <w:szCs w:val="28"/>
        </w:rPr>
        <w:t>оведение урока с использованием информационных технологий (</w:t>
      </w:r>
      <w:r w:rsidRPr="00AD5506">
        <w:rPr>
          <w:bCs/>
          <w:sz w:val="28"/>
          <w:szCs w:val="28"/>
        </w:rPr>
        <w:t>ИТ</w:t>
      </w:r>
      <w:r w:rsidR="00023A1D">
        <w:rPr>
          <w:bCs/>
          <w:sz w:val="28"/>
          <w:szCs w:val="28"/>
        </w:rPr>
        <w:t>)</w:t>
      </w:r>
      <w:r w:rsidRPr="00AD5506">
        <w:rPr>
          <w:bCs/>
          <w:sz w:val="28"/>
          <w:szCs w:val="28"/>
        </w:rPr>
        <w:t xml:space="preserve"> (применение ИТ</w:t>
      </w:r>
      <w:r w:rsidR="00023A1D">
        <w:rPr>
          <w:bCs/>
          <w:sz w:val="28"/>
          <w:szCs w:val="28"/>
        </w:rPr>
        <w:t xml:space="preserve"> </w:t>
      </w:r>
      <w:r w:rsidRPr="00AD5506">
        <w:rPr>
          <w:bCs/>
          <w:sz w:val="28"/>
          <w:szCs w:val="28"/>
        </w:rPr>
        <w:t>на</w:t>
      </w:r>
      <w:r w:rsidR="00023A1D">
        <w:rPr>
          <w:bCs/>
          <w:sz w:val="28"/>
          <w:szCs w:val="28"/>
        </w:rPr>
        <w:t xml:space="preserve"> </w:t>
      </w:r>
      <w:r w:rsidRPr="00AD5506">
        <w:rPr>
          <w:bCs/>
          <w:sz w:val="28"/>
          <w:szCs w:val="28"/>
        </w:rPr>
        <w:t>отдельных этапах урока, исп</w:t>
      </w:r>
      <w:r w:rsidR="00023A1D">
        <w:rPr>
          <w:bCs/>
          <w:sz w:val="28"/>
          <w:szCs w:val="28"/>
        </w:rPr>
        <w:t xml:space="preserve">ользование ИТ для закрепления и </w:t>
      </w:r>
      <w:r w:rsidRPr="00AD5506">
        <w:rPr>
          <w:bCs/>
          <w:sz w:val="28"/>
          <w:szCs w:val="28"/>
        </w:rPr>
        <w:t>контроля знаний, организация групповой и</w:t>
      </w:r>
      <w:r w:rsidR="00023A1D">
        <w:rPr>
          <w:bCs/>
          <w:sz w:val="28"/>
          <w:szCs w:val="28"/>
        </w:rPr>
        <w:t xml:space="preserve"> </w:t>
      </w:r>
      <w:r w:rsidRPr="00AD5506">
        <w:rPr>
          <w:bCs/>
          <w:sz w:val="28"/>
          <w:szCs w:val="28"/>
        </w:rPr>
        <w:t>индивидуальной работы, внеклассной работы и</w:t>
      </w:r>
      <w:r w:rsidR="00023A1D">
        <w:rPr>
          <w:bCs/>
          <w:sz w:val="28"/>
          <w:szCs w:val="28"/>
        </w:rPr>
        <w:t xml:space="preserve"> работы с родителями).</w:t>
      </w:r>
    </w:p>
    <w:p w:rsidR="00AD5506" w:rsidRPr="00AD5506" w:rsidRDefault="00AD5506" w:rsidP="00AD5506">
      <w:pPr>
        <w:spacing w:line="360" w:lineRule="auto"/>
        <w:ind w:left="1069"/>
        <w:jc w:val="both"/>
        <w:rPr>
          <w:bCs/>
          <w:sz w:val="28"/>
          <w:szCs w:val="28"/>
        </w:rPr>
      </w:pPr>
    </w:p>
    <w:p w:rsidR="008C0D00" w:rsidRPr="00AD5506" w:rsidRDefault="00AD5506" w:rsidP="00AD5506">
      <w:pPr>
        <w:spacing w:line="360" w:lineRule="auto"/>
        <w:ind w:firstLine="709"/>
        <w:jc w:val="center"/>
        <w:rPr>
          <w:bCs/>
          <w:i/>
          <w:sz w:val="28"/>
          <w:szCs w:val="28"/>
        </w:rPr>
      </w:pPr>
      <w:r w:rsidRPr="00AD5506">
        <w:rPr>
          <w:b/>
          <w:i/>
          <w:sz w:val="28"/>
          <w:szCs w:val="28"/>
        </w:rPr>
        <w:t>1.3</w:t>
      </w:r>
      <w:r w:rsidRPr="00AD5506">
        <w:rPr>
          <w:b/>
          <w:i/>
          <w:sz w:val="28"/>
          <w:szCs w:val="28"/>
        </w:rPr>
        <w:tab/>
      </w:r>
      <w:r w:rsidR="008C0D00" w:rsidRPr="00AD5506">
        <w:rPr>
          <w:b/>
          <w:i/>
          <w:sz w:val="28"/>
          <w:szCs w:val="28"/>
        </w:rPr>
        <w:t xml:space="preserve"> Возможности использование ИКТ в начальной школе.</w:t>
      </w:r>
    </w:p>
    <w:p w:rsidR="00AD5506" w:rsidRDefault="00AD5506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 xml:space="preserve">Спектр использования возможностей ИКТ в образовательном процессе достаточно широк. Однако, работая с детьми младшего школьного возраста, </w:t>
      </w:r>
      <w:r w:rsidR="00AD5506">
        <w:rPr>
          <w:bCs/>
          <w:sz w:val="28"/>
          <w:szCs w:val="28"/>
        </w:rPr>
        <w:t>следует соблюдать</w:t>
      </w:r>
      <w:r w:rsidRPr="00AD5506">
        <w:rPr>
          <w:bCs/>
          <w:sz w:val="28"/>
          <w:szCs w:val="28"/>
        </w:rPr>
        <w:t xml:space="preserve"> заповедь </w:t>
      </w:r>
      <w:r w:rsidRPr="00AD5506">
        <w:rPr>
          <w:bCs/>
          <w:i/>
          <w:sz w:val="28"/>
          <w:szCs w:val="28"/>
        </w:rPr>
        <w:t>«НЕ НАВРЕДИ!»</w:t>
      </w:r>
      <w:r w:rsidRPr="00AD5506">
        <w:rPr>
          <w:bCs/>
          <w:sz w:val="28"/>
          <w:szCs w:val="28"/>
        </w:rPr>
        <w:t>.</w:t>
      </w: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iCs/>
          <w:sz w:val="28"/>
          <w:szCs w:val="28"/>
        </w:rPr>
        <w:t>В 1999 году в Британии опубликованы результаты научных исследований английских психологов. Их выводы достаточно категоричны: до десяти лет ребенку у компьютера делать нечего! Пристрастие детей до 9—</w:t>
      </w:r>
      <w:r w:rsidRPr="00AD5506">
        <w:rPr>
          <w:iCs/>
          <w:sz w:val="28"/>
          <w:szCs w:val="28"/>
        </w:rPr>
        <w:lastRenderedPageBreak/>
        <w:t xml:space="preserve">10 лет пусть даже к развивающим и обучающим играм может замедлить их развитие, подавить интерес к обычным детским играм и контактам со сверстниками, не способствует повышению концентрации внимания и развитию воображения. Английские ученые советуют воспитывать детей, ориентируясь на традиционные методы. До 10—11 лет для ребенка гораздо полезнее, как для психического, так и для физического здоровья, читать вместе с родителями книги, рисовать и играть на воздухе в подвижные игры. </w:t>
      </w: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Организация учебного процесса в начальной школе, прежде всего, должна способствовать активизации познавательной сферы обучающихся, успешному усвоению учебного материала и способствовать психическому развитию ребенка. Следовательно, ИТК должно выполнять определенную образовательную функцию, помочь ребёнку разобраться в потоке информации, воспринять её, запомнить, а не в коем случае не подорвать здоровье. ИТК должны выступать как вспомогательный элемент учебного процесса, а не основной. Учитывая психологические особенности младшего школьника, работа с использованием ИКТ должна быть чётко продумана и дозирована. Таким образом, применение ИТК на уроках должно носит щадящий характер. Планируя урок (работу) в начальной школе, учитель должен тщательно продумать цель, место и способ использования ИКТ.</w:t>
      </w: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Какие же возможности ИТК помогут учителю начальных классов создать комфортные условия на уроке и достичь высокого уровня усвоения материала. Выделим основные: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и подготовка дидактических материалов (варианты заданий, таблицы, памятки, схемы, чертежи, демонстрационные таблицы и т. д.);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презентаций на определённую тему по учебному материалу;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использование готовых программных продуктов;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lastRenderedPageBreak/>
        <w:t>создание мониторингов по отслеживанию результатов обучения и воспитания;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тестовых работ;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обобщение методического опыта в электронном виде.</w:t>
      </w:r>
    </w:p>
    <w:p w:rsidR="00293576" w:rsidRPr="00AD5506" w:rsidRDefault="00293576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AD5506" w:rsidRDefault="00092A0C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применение</w:t>
      </w:r>
      <w:r w:rsidR="00295D84" w:rsidRPr="00AD5506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а</w:t>
      </w:r>
      <w:r w:rsidR="00295D84" w:rsidRPr="00AD5506">
        <w:rPr>
          <w:bCs/>
          <w:sz w:val="28"/>
          <w:szCs w:val="28"/>
        </w:rPr>
        <w:t xml:space="preserve"> в начальной школе </w:t>
      </w:r>
      <w:r>
        <w:rPr>
          <w:bCs/>
          <w:sz w:val="28"/>
          <w:szCs w:val="28"/>
        </w:rPr>
        <w:t>позволяет решить ряд проблем в обучении.</w:t>
      </w:r>
      <w:r w:rsidR="004A0109">
        <w:rPr>
          <w:bCs/>
          <w:sz w:val="28"/>
          <w:szCs w:val="28"/>
        </w:rPr>
        <w:t xml:space="preserve"> </w:t>
      </w:r>
      <w:r w:rsidR="00295D84" w:rsidRPr="00AD5506">
        <w:rPr>
          <w:bCs/>
          <w:sz w:val="28"/>
          <w:szCs w:val="28"/>
        </w:rPr>
        <w:t xml:space="preserve">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верно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часть учащихся достаточно активно работает на уроке. </w:t>
      </w:r>
      <w:r w:rsidR="00295D84" w:rsidRPr="00AD5506">
        <w:rPr>
          <w:bCs/>
          <w:sz w:val="28"/>
          <w:szCs w:val="28"/>
        </w:rPr>
        <w:lastRenderedPageBreak/>
        <w:t xml:space="preserve">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</w:t>
      </w:r>
      <w:r w:rsidR="002705E2">
        <w:rPr>
          <w:bCs/>
          <w:sz w:val="28"/>
          <w:szCs w:val="28"/>
        </w:rPr>
        <w:t>т</w:t>
      </w:r>
      <w:r w:rsidR="00295D84" w:rsidRPr="00AD5506">
        <w:rPr>
          <w:bCs/>
          <w:sz w:val="28"/>
          <w:szCs w:val="28"/>
        </w:rPr>
        <w:t xml:space="preserve">естов позволит учителю за короткое время получить объективную картину уровня усвоения изучаемого материала и своевременно его скорректировать. Таким образом, применение компьютера в обучении школьников начальных классов представляется целесообразным. </w:t>
      </w:r>
    </w:p>
    <w:p w:rsidR="002705E2" w:rsidRDefault="00F63F48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В последнее время стремительно развивается рынок новых информационных технологий. Выходят в свет электронные тематические издания по истории, энциклопедии, альбомы, комплекты мультимедийных презентаций. Все эти средства могут быть использованы в учебном процессе для иллюстративного материала, фонозаписей, тестирования знаний учащихся, поиску заданной информации, организации всевозможных творческих работ. Разнообразие форм работы на уроке в сочетании с демонстрацией видеоряда и мультимедиа материалов создает у учащихся эмоциональный подъём, повышает интерес к предмету за счет новизны его подачи, снижает утомляемость детей.</w:t>
      </w:r>
    </w:p>
    <w:p w:rsidR="00F63F48" w:rsidRPr="00AD5506" w:rsidRDefault="002705E2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0C2F" w:rsidRPr="00206B97" w:rsidRDefault="00FA0C2F" w:rsidP="00780D04">
      <w:pPr>
        <w:pStyle w:val="1"/>
        <w:jc w:val="center"/>
        <w:rPr>
          <w:caps/>
        </w:rPr>
      </w:pPr>
      <w:bookmarkStart w:id="4" w:name="_Toc197233568"/>
      <w:r w:rsidRPr="00206B97">
        <w:rPr>
          <w:caps/>
        </w:rPr>
        <w:lastRenderedPageBreak/>
        <w:t xml:space="preserve">2. </w:t>
      </w:r>
      <w:r w:rsidR="00780D04" w:rsidRPr="00206B97">
        <w:rPr>
          <w:caps/>
        </w:rPr>
        <w:t>Метод</w:t>
      </w:r>
      <w:r w:rsidR="00092A0C" w:rsidRPr="00206B97">
        <w:rPr>
          <w:caps/>
        </w:rPr>
        <w:t>ы и формы</w:t>
      </w:r>
      <w:r w:rsidR="00780D04" w:rsidRPr="00206B97">
        <w:rPr>
          <w:caps/>
        </w:rPr>
        <w:t xml:space="preserve"> </w:t>
      </w:r>
      <w:r w:rsidR="00092A0C" w:rsidRPr="00206B97">
        <w:rPr>
          <w:caps/>
        </w:rPr>
        <w:t xml:space="preserve">организации </w:t>
      </w:r>
      <w:r w:rsidR="00780D04" w:rsidRPr="00206B97">
        <w:rPr>
          <w:caps/>
        </w:rPr>
        <w:t>внедрени</w:t>
      </w:r>
      <w:r w:rsidR="00092A0C" w:rsidRPr="00206B97">
        <w:rPr>
          <w:caps/>
        </w:rPr>
        <w:t>я</w:t>
      </w:r>
      <w:r w:rsidR="00780D04" w:rsidRPr="00206B97">
        <w:rPr>
          <w:caps/>
        </w:rPr>
        <w:t xml:space="preserve"> информационно-коммуникативных технологий в начальных классах</w:t>
      </w:r>
      <w:bookmarkEnd w:id="4"/>
    </w:p>
    <w:p w:rsidR="00FA0C2F" w:rsidRDefault="00FA0C2F" w:rsidP="00FA0C2F">
      <w:pPr>
        <w:spacing w:line="360" w:lineRule="auto"/>
        <w:ind w:firstLine="709"/>
        <w:rPr>
          <w:sz w:val="28"/>
          <w:szCs w:val="28"/>
        </w:rPr>
      </w:pPr>
    </w:p>
    <w:p w:rsidR="00B57867" w:rsidRPr="00B57867" w:rsidRDefault="00B57867" w:rsidP="00B57867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B57867">
        <w:rPr>
          <w:b/>
          <w:bCs/>
          <w:i/>
          <w:sz w:val="28"/>
          <w:szCs w:val="28"/>
        </w:rPr>
        <w:t>2.1</w:t>
      </w:r>
      <w:r w:rsidRPr="00B57867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Использование</w:t>
      </w:r>
      <w:r w:rsidRPr="00B57867">
        <w:rPr>
          <w:b/>
          <w:bCs/>
          <w:i/>
          <w:sz w:val="28"/>
          <w:szCs w:val="28"/>
        </w:rPr>
        <w:t xml:space="preserve"> компьютер</w:t>
      </w:r>
      <w:r>
        <w:rPr>
          <w:b/>
          <w:bCs/>
          <w:i/>
          <w:sz w:val="28"/>
          <w:szCs w:val="28"/>
        </w:rPr>
        <w:t>ов</w:t>
      </w:r>
      <w:r w:rsidRPr="00B57867">
        <w:rPr>
          <w:b/>
          <w:bCs/>
          <w:i/>
          <w:sz w:val="28"/>
          <w:szCs w:val="28"/>
        </w:rPr>
        <w:t xml:space="preserve"> в учебном процессе</w:t>
      </w:r>
    </w:p>
    <w:p w:rsidR="00B57867" w:rsidRDefault="00B57867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Преподавание в начальной школе языка, математики, естествознания даже в наше информативно насыщенное время часто проводятся «дедовскими» методами, почти при полном отсутствии наглядности.</w:t>
      </w: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 может быть на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уроке и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тренажером, и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средством подвижной наглядности, и хранителем информации, и средством контроля и мониторинга. </w:t>
      </w: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Одна из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ключевых проблем любого обучения</w:t>
      </w:r>
      <w:r w:rsidR="000E5799">
        <w:rPr>
          <w:bCs/>
          <w:sz w:val="28"/>
          <w:szCs w:val="28"/>
        </w:rPr>
        <w:t xml:space="preserve"> -</w:t>
      </w:r>
      <w:r w:rsidRPr="00092A0C">
        <w:rPr>
          <w:bCs/>
          <w:sz w:val="28"/>
          <w:szCs w:val="28"/>
        </w:rPr>
        <w:t xml:space="preserve"> проблема удержания внимания учащихся. Компьютер, благодаря смене ярких впечатлений от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увиденного на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экране монитора, позволяет удерживать внимание в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течение всего урока. При этом внимание носит не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созерцательный характер, а</w:t>
      </w:r>
      <w:r w:rsidR="000E5799">
        <w:rPr>
          <w:bCs/>
          <w:sz w:val="28"/>
          <w:szCs w:val="28"/>
        </w:rPr>
        <w:t xml:space="preserve"> и</w:t>
      </w:r>
      <w:r w:rsidRPr="00092A0C">
        <w:rPr>
          <w:bCs/>
          <w:sz w:val="28"/>
          <w:szCs w:val="28"/>
        </w:rPr>
        <w:t>мобилизующий, так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как, то, что происходит на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экране, требует ответной реакции.</w:t>
      </w: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Кроме того, изготовленные к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урокам презентации значительно экономят время учителя, повышают культуру урока, позволяют дифференцировать подход к учащимся, способствуют формированию интереса к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предмету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и, следовательно, положительно влияют на качество образования младших школьников.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Использование компьютера в учебном процессе</w:t>
      </w:r>
      <w:r w:rsidR="000E5799">
        <w:rPr>
          <w:b/>
          <w:sz w:val="28"/>
          <w:szCs w:val="28"/>
        </w:rPr>
        <w:t xml:space="preserve"> </w:t>
      </w:r>
      <w:r w:rsidR="000E5799">
        <w:rPr>
          <w:bCs/>
          <w:sz w:val="28"/>
          <w:szCs w:val="28"/>
        </w:rPr>
        <w:t>-</w:t>
      </w:r>
      <w:r w:rsidRPr="00092A0C">
        <w:rPr>
          <w:bCs/>
          <w:sz w:val="28"/>
          <w:szCs w:val="28"/>
        </w:rPr>
        <w:t xml:space="preserve"> (внедрение новых информационных технологий)</w:t>
      </w:r>
      <w:r w:rsidR="000E5799">
        <w:rPr>
          <w:bCs/>
          <w:sz w:val="28"/>
          <w:szCs w:val="28"/>
        </w:rPr>
        <w:t xml:space="preserve"> -</w:t>
      </w:r>
      <w:r w:rsidRPr="00092A0C">
        <w:rPr>
          <w:bCs/>
          <w:sz w:val="28"/>
          <w:szCs w:val="28"/>
        </w:rPr>
        <w:t xml:space="preserve">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культуры умственного труда, формированию навыков самостоятельной работы, а также оказывает </w:t>
      </w:r>
      <w:r w:rsidRPr="00092A0C">
        <w:rPr>
          <w:bCs/>
          <w:sz w:val="28"/>
          <w:szCs w:val="28"/>
        </w:rPr>
        <w:lastRenderedPageBreak/>
        <w:t>существенное влияние на мотивационную сферу учебного процесса, его деятельностную структуру.</w:t>
      </w:r>
    </w:p>
    <w:p w:rsidR="00295D84" w:rsidRPr="00092A0C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-</w:t>
      </w:r>
      <w:r w:rsidR="00295D84" w:rsidRPr="00092A0C">
        <w:rPr>
          <w:bCs/>
          <w:sz w:val="28"/>
          <w:szCs w:val="28"/>
        </w:rPr>
        <w:t xml:space="preserve"> </w:t>
      </w:r>
      <w:r w:rsidR="00295D84" w:rsidRPr="000E5799">
        <w:rPr>
          <w:sz w:val="28"/>
          <w:szCs w:val="28"/>
        </w:rPr>
        <w:t>средство наглядности</w:t>
      </w:r>
      <w:r>
        <w:rPr>
          <w:bCs/>
          <w:sz w:val="28"/>
          <w:szCs w:val="28"/>
        </w:rPr>
        <w:t xml:space="preserve"> в о</w:t>
      </w:r>
      <w:r w:rsidR="00295D84" w:rsidRPr="00092A0C">
        <w:rPr>
          <w:bCs/>
          <w:sz w:val="28"/>
          <w:szCs w:val="28"/>
        </w:rPr>
        <w:t xml:space="preserve">бучении, </w:t>
      </w:r>
      <w:r w:rsidR="00295D84" w:rsidRPr="000E5799">
        <w:rPr>
          <w:sz w:val="28"/>
          <w:szCs w:val="28"/>
        </w:rPr>
        <w:t>помощник</w:t>
      </w:r>
      <w:r>
        <w:rPr>
          <w:bCs/>
          <w:sz w:val="28"/>
          <w:szCs w:val="28"/>
        </w:rPr>
        <w:t xml:space="preserve"> в </w:t>
      </w:r>
      <w:r w:rsidR="00295D84" w:rsidRPr="00092A0C">
        <w:rPr>
          <w:bCs/>
          <w:sz w:val="28"/>
          <w:szCs w:val="28"/>
        </w:rPr>
        <w:t>отработке практических у</w:t>
      </w:r>
      <w:r>
        <w:rPr>
          <w:bCs/>
          <w:sz w:val="28"/>
          <w:szCs w:val="28"/>
        </w:rPr>
        <w:t xml:space="preserve">мений учащихся, в организации и проведении опроса и  </w:t>
      </w:r>
      <w:r w:rsidR="00295D84" w:rsidRPr="00092A0C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 xml:space="preserve">нтроля школьников, а также контроля и </w:t>
      </w:r>
      <w:r w:rsidR="00295D84" w:rsidRPr="00092A0C">
        <w:rPr>
          <w:bCs/>
          <w:sz w:val="28"/>
          <w:szCs w:val="28"/>
        </w:rPr>
        <w:t>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295D84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Особенностью компьютерного обучения является пошагов</w:t>
      </w:r>
      <w:r w:rsidR="000E5799">
        <w:rPr>
          <w:bCs/>
          <w:sz w:val="28"/>
          <w:szCs w:val="28"/>
        </w:rPr>
        <w:t xml:space="preserve">ая последовательность </w:t>
      </w:r>
      <w:r w:rsidRPr="00092A0C">
        <w:rPr>
          <w:bCs/>
          <w:sz w:val="28"/>
          <w:szCs w:val="28"/>
        </w:rPr>
        <w:t>самостоятельной деятельности учащихся, способствующая активизации учебного процесса, а также наличие оперативной обратной связи, на основе которой возможна индивидуали</w:t>
      </w:r>
      <w:r w:rsidR="00B57867">
        <w:rPr>
          <w:bCs/>
          <w:sz w:val="28"/>
          <w:szCs w:val="28"/>
        </w:rPr>
        <w:t>зация и дифференциация обучения.</w:t>
      </w:r>
    </w:p>
    <w:p w:rsidR="00B57867" w:rsidRDefault="00B57867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7867" w:rsidRPr="00B57867" w:rsidRDefault="00B57867" w:rsidP="00B57867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B57867">
        <w:rPr>
          <w:b/>
          <w:bCs/>
          <w:i/>
          <w:sz w:val="28"/>
          <w:szCs w:val="28"/>
        </w:rPr>
        <w:t>2.2</w:t>
      </w:r>
      <w:r w:rsidRPr="00B57867">
        <w:rPr>
          <w:b/>
          <w:bCs/>
          <w:i/>
          <w:sz w:val="28"/>
          <w:szCs w:val="28"/>
        </w:rPr>
        <w:tab/>
        <w:t>Формы организации использования ИКТ в обучении</w:t>
      </w:r>
    </w:p>
    <w:p w:rsidR="00B57867" w:rsidRPr="00092A0C" w:rsidRDefault="00B57867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B57867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57867">
        <w:rPr>
          <w:sz w:val="28"/>
          <w:szCs w:val="28"/>
        </w:rPr>
        <w:t xml:space="preserve">Основные организационные </w:t>
      </w:r>
      <w:r w:rsidR="00B57867" w:rsidRPr="00B57867">
        <w:rPr>
          <w:sz w:val="28"/>
          <w:szCs w:val="28"/>
        </w:rPr>
        <w:t>формы</w:t>
      </w:r>
      <w:r w:rsidRPr="00B57867">
        <w:rPr>
          <w:sz w:val="28"/>
          <w:szCs w:val="28"/>
        </w:rPr>
        <w:t xml:space="preserve"> использования ИКТ в образовательном процессе начальной школы:</w:t>
      </w:r>
    </w:p>
    <w:p w:rsidR="00295D84" w:rsidRPr="00092A0C" w:rsidRDefault="00295D84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компьютерный класс</w:t>
      </w:r>
      <w:r w:rsidR="00B57867">
        <w:rPr>
          <w:bCs/>
          <w:sz w:val="28"/>
          <w:szCs w:val="28"/>
        </w:rPr>
        <w:t>;</w:t>
      </w:r>
    </w:p>
    <w:p w:rsidR="00B57867" w:rsidRPr="00092A0C" w:rsidRDefault="00B57867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95D84" w:rsidRPr="00092A0C">
        <w:rPr>
          <w:bCs/>
          <w:sz w:val="28"/>
          <w:szCs w:val="28"/>
        </w:rPr>
        <w:t>дин компьютер в классе на рабочем месте учителя, подключенный к проектору</w:t>
      </w:r>
      <w:r>
        <w:rPr>
          <w:bCs/>
          <w:sz w:val="28"/>
          <w:szCs w:val="28"/>
        </w:rPr>
        <w:t>;</w:t>
      </w:r>
    </w:p>
    <w:p w:rsidR="00295D84" w:rsidRPr="00092A0C" w:rsidRDefault="00295D84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 в библиотеке школы</w:t>
      </w:r>
      <w:r w:rsidR="00B57867">
        <w:rPr>
          <w:bCs/>
          <w:sz w:val="28"/>
          <w:szCs w:val="28"/>
        </w:rPr>
        <w:t>;</w:t>
      </w:r>
    </w:p>
    <w:p w:rsidR="00295D84" w:rsidRPr="00092A0C" w:rsidRDefault="00B57867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95D84" w:rsidRPr="00092A0C">
        <w:rPr>
          <w:bCs/>
          <w:sz w:val="28"/>
          <w:szCs w:val="28"/>
        </w:rPr>
        <w:t>дин </w:t>
      </w:r>
      <w:r w:rsidR="002705E2">
        <w:rPr>
          <w:bCs/>
          <w:sz w:val="28"/>
          <w:szCs w:val="28"/>
        </w:rPr>
        <w:t>-</w:t>
      </w:r>
      <w:r w:rsidR="00295D84" w:rsidRPr="00092A0C">
        <w:rPr>
          <w:bCs/>
          <w:sz w:val="28"/>
          <w:szCs w:val="28"/>
        </w:rPr>
        <w:t xml:space="preserve"> пять компьютеров в рабочей зоне класса</w:t>
      </w:r>
      <w:r>
        <w:rPr>
          <w:bCs/>
          <w:sz w:val="28"/>
          <w:szCs w:val="28"/>
        </w:rPr>
        <w:t>;</w:t>
      </w:r>
    </w:p>
    <w:p w:rsidR="00295D84" w:rsidRPr="00092A0C" w:rsidRDefault="00295D84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 у учащегося дома</w:t>
      </w:r>
      <w:r w:rsidR="00B57867">
        <w:rPr>
          <w:bCs/>
          <w:sz w:val="28"/>
          <w:szCs w:val="28"/>
        </w:rPr>
        <w:t>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Компьютерный класс</w:t>
      </w:r>
    </w:p>
    <w:p w:rsidR="00A2115B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Основное достоинство такой организационной </w:t>
      </w:r>
      <w:r w:rsidR="00B57867">
        <w:rPr>
          <w:bCs/>
          <w:sz w:val="28"/>
          <w:szCs w:val="28"/>
        </w:rPr>
        <w:t>формы</w:t>
      </w:r>
      <w:r w:rsidRPr="00092A0C">
        <w:rPr>
          <w:bCs/>
          <w:sz w:val="28"/>
          <w:szCs w:val="28"/>
        </w:rPr>
        <w:t xml:space="preserve"> заключается в том, что именно в ней можно использовать компьютер без разрушения существующей классно — урочной модели. Опыт показывает, что при наличии предва</w:t>
      </w:r>
      <w:r w:rsidR="00A2115B">
        <w:rPr>
          <w:bCs/>
          <w:sz w:val="28"/>
          <w:szCs w:val="28"/>
        </w:rPr>
        <w:t xml:space="preserve">рительной подготовки учащихся и </w:t>
      </w:r>
      <w:r w:rsidRPr="00092A0C">
        <w:rPr>
          <w:bCs/>
          <w:sz w:val="28"/>
          <w:szCs w:val="28"/>
        </w:rPr>
        <w:t>правильно настроенного программного обеспечения учи</w:t>
      </w:r>
      <w:r w:rsidR="00A2115B">
        <w:rPr>
          <w:bCs/>
          <w:sz w:val="28"/>
          <w:szCs w:val="28"/>
        </w:rPr>
        <w:t xml:space="preserve">тель может успешно вести урок и в </w:t>
      </w:r>
      <w:r w:rsidRPr="00092A0C">
        <w:rPr>
          <w:bCs/>
          <w:sz w:val="28"/>
          <w:szCs w:val="28"/>
        </w:rPr>
        <w:t xml:space="preserve">классе с </w:t>
      </w:r>
      <w:r w:rsidR="00A2115B">
        <w:rPr>
          <w:bCs/>
          <w:sz w:val="28"/>
          <w:szCs w:val="28"/>
        </w:rPr>
        <w:lastRenderedPageBreak/>
        <w:t xml:space="preserve">25—30 учениками и таким </w:t>
      </w:r>
      <w:r w:rsidRPr="00092A0C">
        <w:rPr>
          <w:bCs/>
          <w:sz w:val="28"/>
          <w:szCs w:val="28"/>
        </w:rPr>
        <w:t xml:space="preserve">же количеством компьютеров </w:t>
      </w:r>
      <w:r w:rsidR="00A2115B">
        <w:rPr>
          <w:bCs/>
          <w:sz w:val="28"/>
          <w:szCs w:val="28"/>
        </w:rPr>
        <w:t xml:space="preserve">с делением класса на группы. Возможна и схема работы, когда 1 </w:t>
      </w:r>
      <w:r w:rsidRPr="00092A0C">
        <w:rPr>
          <w:bCs/>
          <w:sz w:val="28"/>
          <w:szCs w:val="28"/>
        </w:rPr>
        <w:t>компьютер</w:t>
      </w:r>
      <w:r w:rsidR="00A2115B">
        <w:rPr>
          <w:bCs/>
          <w:sz w:val="28"/>
          <w:szCs w:val="28"/>
        </w:rPr>
        <w:t xml:space="preserve"> используется двумя учениками в </w:t>
      </w:r>
      <w:r w:rsidRPr="00092A0C">
        <w:rPr>
          <w:bCs/>
          <w:sz w:val="28"/>
          <w:szCs w:val="28"/>
        </w:rPr>
        <w:t>режиме смены деятельности. Проведение таки</w:t>
      </w:r>
      <w:r w:rsidR="00A2115B">
        <w:rPr>
          <w:bCs/>
          <w:sz w:val="28"/>
          <w:szCs w:val="28"/>
        </w:rPr>
        <w:t xml:space="preserve">х уроков требуют обустройства в </w:t>
      </w:r>
      <w:r w:rsidRPr="00092A0C">
        <w:rPr>
          <w:bCs/>
          <w:sz w:val="28"/>
          <w:szCs w:val="28"/>
        </w:rPr>
        <w:t>классе рабочей зоны</w:t>
      </w:r>
      <w:r w:rsidR="00A2115B">
        <w:rPr>
          <w:bCs/>
          <w:sz w:val="28"/>
          <w:szCs w:val="28"/>
        </w:rPr>
        <w:t xml:space="preserve"> для настольной деятельности. 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Один компьютер в классе на рабочем месте учителя, подключенный к проектору или телевизору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 этой </w:t>
      </w:r>
      <w:r w:rsidR="00B57867">
        <w:rPr>
          <w:bCs/>
          <w:sz w:val="28"/>
          <w:szCs w:val="28"/>
        </w:rPr>
        <w:t>организационной форме</w:t>
      </w:r>
      <w:r w:rsidRPr="00092A0C">
        <w:rPr>
          <w:bCs/>
          <w:sz w:val="28"/>
          <w:szCs w:val="28"/>
        </w:rPr>
        <w:t xml:space="preserve"> компьютер является, прежде всего, современной многофункциональной школьной доской. Он позволяет поднять уровень наглядности в учебном процессе. 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 в библиотеке школы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Данная </w:t>
      </w:r>
      <w:r w:rsidR="00B57867">
        <w:rPr>
          <w:bCs/>
          <w:sz w:val="28"/>
          <w:szCs w:val="28"/>
        </w:rPr>
        <w:t xml:space="preserve">форма </w:t>
      </w:r>
      <w:r w:rsidRPr="00092A0C">
        <w:rPr>
          <w:bCs/>
          <w:sz w:val="28"/>
          <w:szCs w:val="28"/>
        </w:rPr>
        <w:t>предполагает индивидуальную или групповую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Один — пять компьютеров в рабочей зоне класса</w:t>
      </w:r>
    </w:p>
    <w:p w:rsidR="00295D84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Такая </w:t>
      </w:r>
      <w:r w:rsidR="00B57867">
        <w:rPr>
          <w:bCs/>
          <w:sz w:val="28"/>
          <w:szCs w:val="28"/>
        </w:rPr>
        <w:t>форма</w:t>
      </w:r>
      <w:r w:rsidRPr="00092A0C">
        <w:rPr>
          <w:bCs/>
          <w:sz w:val="28"/>
          <w:szCs w:val="28"/>
        </w:rPr>
        <w:t xml:space="preserve">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 у учащегося дома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 данной </w:t>
      </w:r>
      <w:r w:rsidR="00B57867">
        <w:rPr>
          <w:bCs/>
          <w:sz w:val="28"/>
          <w:szCs w:val="28"/>
        </w:rPr>
        <w:t>форме</w:t>
      </w:r>
      <w:r w:rsidRPr="00092A0C">
        <w:rPr>
          <w:bCs/>
          <w:sz w:val="28"/>
          <w:szCs w:val="28"/>
        </w:rPr>
        <w:t>, когда компьютер приобретается в дом именно</w:t>
      </w:r>
      <w:r w:rsidR="00B57867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для ребёнка, большую роль играют электронные учебные материалы — медиатека.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Это индивидуальная самостоятельная деятельность учащихся в ходе подготовки домашнего задания и самообразования и работа </w:t>
      </w:r>
      <w:r w:rsidRPr="00092A0C">
        <w:rPr>
          <w:bCs/>
          <w:sz w:val="28"/>
          <w:szCs w:val="28"/>
        </w:rPr>
        <w:lastRenderedPageBreak/>
        <w:t xml:space="preserve">с медиатекой совместно с родителями или учителем на дому, в случае, когда ребёнок не может посещать школу. </w:t>
      </w:r>
    </w:p>
    <w:p w:rsidR="00295D84" w:rsidRPr="00092A0C" w:rsidRDefault="00A2115B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к</w:t>
      </w:r>
      <w:r w:rsidR="00295D84" w:rsidRPr="00092A0C">
        <w:rPr>
          <w:bCs/>
          <w:sz w:val="28"/>
          <w:szCs w:val="28"/>
        </w:rPr>
        <w:t>омпьютер не заменяет учителя или учебник, но коренным образом изменит характер педагогической деятельности. Введение ПК в учебный процесс расширяет возможности преподавателя, обеспечивает его такими средствами, которые позволяет решать не </w:t>
      </w:r>
      <w:r w:rsidR="00295D84" w:rsidRPr="002705E2">
        <w:rPr>
          <w:bCs/>
          <w:sz w:val="28"/>
          <w:szCs w:val="28"/>
        </w:rPr>
        <w:t>решавшие</w:t>
      </w:r>
      <w:r w:rsidR="002705E2" w:rsidRPr="002705E2">
        <w:rPr>
          <w:bCs/>
          <w:sz w:val="28"/>
          <w:szCs w:val="28"/>
        </w:rPr>
        <w:t>ся</w:t>
      </w:r>
      <w:r w:rsidR="00295D84" w:rsidRPr="002705E2">
        <w:rPr>
          <w:bCs/>
          <w:sz w:val="28"/>
          <w:szCs w:val="28"/>
        </w:rPr>
        <w:t xml:space="preserve"> </w:t>
      </w:r>
      <w:r w:rsidR="00295D84" w:rsidRPr="00092A0C">
        <w:rPr>
          <w:bCs/>
          <w:sz w:val="28"/>
          <w:szCs w:val="28"/>
        </w:rPr>
        <w:t>ранее проблемы, например: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совершенствование организации преподавания, повышение индивидуализации обучения (максимум работы с каждым учащимся);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компьютеры могут помочь там, где учитель «не может разорваться» (ликвидация пробелов, возникших из-за пропуска уроков);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повышение продуктивности самоподготовки после уроков;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ускоряет тиражирование и доступ ко всему тому, что накоплено в педагогической практике;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На этапе конкретизации изучаемого материала, возможно применять компьютер и использовать для тренировки и закрепления изучаемого теоретического материала специально разработанные компьютерные </w:t>
      </w:r>
      <w:r w:rsidR="00DF69B8">
        <w:rPr>
          <w:bCs/>
          <w:sz w:val="28"/>
          <w:szCs w:val="28"/>
        </w:rPr>
        <w:t xml:space="preserve">обучающие </w:t>
      </w:r>
      <w:r w:rsidRPr="00092A0C">
        <w:rPr>
          <w:bCs/>
          <w:sz w:val="28"/>
          <w:szCs w:val="28"/>
        </w:rPr>
        <w:t>программы.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Важным качеством обучающих программ является органическая связь и сочетаемость с традиционными методами и приёмами обучения. </w:t>
      </w:r>
      <w:r w:rsidRPr="00092A0C">
        <w:rPr>
          <w:bCs/>
          <w:sz w:val="28"/>
          <w:szCs w:val="28"/>
        </w:rPr>
        <w:lastRenderedPageBreak/>
        <w:t>Обучающие программы рассчитаны на использование их в комплексе с другими имеющимися в распоряжении учителя методическими средствами.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Созданные обучающие компьютерные программы, наряду с традиционными методическими средствами, могут быть использованы на любом этапе урока в соответствии с поставленными целями и задачами.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Обучающие программы наиболее целесообразны на этапе закрепления навыков и проверки их сформированности.</w:t>
      </w:r>
    </w:p>
    <w:p w:rsidR="00EA2113" w:rsidRDefault="00EA2113" w:rsidP="00092A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95D84" w:rsidRPr="00EA2113" w:rsidRDefault="00EA2113" w:rsidP="00EA2113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2.3</w:t>
      </w:r>
      <w:r>
        <w:rPr>
          <w:b/>
          <w:bCs/>
          <w:i/>
          <w:sz w:val="28"/>
          <w:szCs w:val="28"/>
        </w:rPr>
        <w:tab/>
      </w:r>
      <w:r w:rsidR="00A2115B">
        <w:rPr>
          <w:b/>
          <w:bCs/>
          <w:i/>
          <w:sz w:val="28"/>
          <w:szCs w:val="28"/>
        </w:rPr>
        <w:t xml:space="preserve">Методы обучения с </w:t>
      </w:r>
      <w:r w:rsidR="00A2115B" w:rsidRPr="00EA2113">
        <w:rPr>
          <w:b/>
          <w:bCs/>
          <w:i/>
          <w:sz w:val="28"/>
          <w:szCs w:val="28"/>
        </w:rPr>
        <w:t>использовани</w:t>
      </w:r>
      <w:r w:rsidR="00A2115B">
        <w:rPr>
          <w:b/>
          <w:bCs/>
          <w:i/>
          <w:sz w:val="28"/>
          <w:szCs w:val="28"/>
        </w:rPr>
        <w:t>ем</w:t>
      </w:r>
      <w:r w:rsidR="00A2115B" w:rsidRPr="00EA2113">
        <w:rPr>
          <w:b/>
          <w:bCs/>
          <w:i/>
          <w:sz w:val="28"/>
          <w:szCs w:val="28"/>
        </w:rPr>
        <w:t xml:space="preserve"> ИКТ</w:t>
      </w:r>
      <w:r w:rsidR="00A2115B">
        <w:rPr>
          <w:b/>
          <w:bCs/>
          <w:i/>
          <w:sz w:val="28"/>
          <w:szCs w:val="28"/>
        </w:rPr>
        <w:t>, применимые для начальных классов</w:t>
      </w:r>
      <w:r w:rsidR="00295D84" w:rsidRPr="00EA2113">
        <w:rPr>
          <w:b/>
          <w:bCs/>
          <w:i/>
          <w:sz w:val="28"/>
          <w:szCs w:val="28"/>
        </w:rPr>
        <w:t xml:space="preserve"> </w:t>
      </w:r>
    </w:p>
    <w:p w:rsidR="00EA2113" w:rsidRPr="00092A0C" w:rsidRDefault="00EA2113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Творческие работы на компьютере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Создание иллюстративных с помощью рисунков сочинений на бумаге традиционно для начальной школы. Использование возможностей ИКТ значительно расширяет возможности данной модели учебной деятельности.</w:t>
      </w:r>
    </w:p>
    <w:p w:rsidR="00295D84" w:rsidRDefault="002705E2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95D84" w:rsidRPr="00092A0C">
        <w:rPr>
          <w:bCs/>
          <w:sz w:val="28"/>
          <w:szCs w:val="28"/>
        </w:rPr>
        <w:t>едиа сочинение </w:t>
      </w:r>
      <w:r>
        <w:rPr>
          <w:bCs/>
          <w:sz w:val="28"/>
          <w:szCs w:val="28"/>
        </w:rPr>
        <w:t>-</w:t>
      </w:r>
      <w:r w:rsidR="00295D84" w:rsidRPr="00092A0C">
        <w:rPr>
          <w:bCs/>
          <w:sz w:val="28"/>
          <w:szCs w:val="28"/>
        </w:rPr>
        <w:t xml:space="preserve"> это аналог текстового рукописного сочинения традиционной школы, включающий в себя произведения, создаваемые детьми в рамках художественного труда и изобразительного искусства. Принципиальной новизной для начальной школы использование данной модели дает по развитию письменной речи учащихся через возможность многократного индивидуального и группового редактирования текста, совершенно не возможно при работе с бумагой. В бескомпьютерной ситуации даже незначительное исправление может потребовать несоразмерно больших усилий, прежде всего, для учащегося начальной школы. В компьютерном же случае обычные операции вставки, перестановки фрагментов ит. д. выполняются быстро и без особого труда, часто значительно меняя содержание текста.</w:t>
      </w:r>
    </w:p>
    <w:p w:rsidR="000E5799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E5799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E5799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lastRenderedPageBreak/>
        <w:t>Естественнонаучное исследование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Естественнонаучный исследовательский проект свойственен для начальной школы. Традиционными исследовательскими проектами для нее являются, например, ведение дневника ежедневных наблюдений за погодой</w:t>
      </w:r>
      <w:r w:rsidR="00A2115B">
        <w:rPr>
          <w:bCs/>
          <w:sz w:val="28"/>
          <w:szCs w:val="28"/>
        </w:rPr>
        <w:t>.</w:t>
      </w:r>
      <w:r w:rsidRPr="00092A0C">
        <w:rPr>
          <w:bCs/>
          <w:sz w:val="28"/>
          <w:szCs w:val="28"/>
        </w:rPr>
        <w:t xml:space="preserve"> 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Погружение в иностранный язык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Известная методика «погружения» в иностранный язык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наиболее эффективна в начальной школе, где может быть на уровне активного </w:t>
      </w:r>
      <w:r w:rsidR="00A2115B">
        <w:rPr>
          <w:bCs/>
          <w:sz w:val="28"/>
          <w:szCs w:val="28"/>
        </w:rPr>
        <w:t>слушания</w:t>
      </w:r>
      <w:r w:rsidRPr="00092A0C">
        <w:rPr>
          <w:bCs/>
          <w:sz w:val="28"/>
          <w:szCs w:val="28"/>
        </w:rPr>
        <w:t xml:space="preserve"> реализована, прежде всего, с использование ИКТ. Известно, что в условиях погружения освоение определенных аспектов языка происходит значительно более эффективно</w:t>
      </w:r>
      <w:r w:rsidR="00A2115B">
        <w:rPr>
          <w:bCs/>
          <w:sz w:val="28"/>
          <w:szCs w:val="28"/>
        </w:rPr>
        <w:t>, ч</w:t>
      </w:r>
      <w:r w:rsidRPr="00092A0C">
        <w:rPr>
          <w:bCs/>
          <w:sz w:val="28"/>
          <w:szCs w:val="28"/>
        </w:rPr>
        <w:t>ем при традиционных методиках.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Компьютерное тестирование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Компьютерное тестирование, являющееся аналогом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обычного тестирования, позволяет анализировать и фиксировать результат проделанной работы и реализовать связанные с ответом </w:t>
      </w:r>
      <w:r w:rsidR="00A2115B">
        <w:rPr>
          <w:bCs/>
          <w:sz w:val="28"/>
          <w:szCs w:val="28"/>
        </w:rPr>
        <w:t xml:space="preserve">задания </w:t>
      </w:r>
      <w:r w:rsidRPr="00092A0C">
        <w:rPr>
          <w:bCs/>
          <w:sz w:val="28"/>
          <w:szCs w:val="28"/>
        </w:rPr>
        <w:t>(например, возвращать к уже выполненному или пропущенному заданию, ограничивать время на один тест ит. д.).</w:t>
      </w:r>
    </w:p>
    <w:p w:rsidR="00295D84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 компьютер может быть заложена большая часть упражнений по математике, по русскому языку на вставку пропущенных букв ит. д. при этом возможно повышение эффективности работы учителя и учащегося. </w:t>
      </w:r>
    </w:p>
    <w:p w:rsidR="00206B97" w:rsidRDefault="00206B97" w:rsidP="00206B9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формы использования ИКТ представлены на рис. 1.</w:t>
      </w: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5B00A2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3744595" cy="2182495"/>
            <wp:effectExtent l="0" t="0" r="27305" b="0"/>
            <wp:docPr id="49" name="Организационная диаграм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A0109" w:rsidRPr="00206B97" w:rsidRDefault="004A0109" w:rsidP="004A0109">
      <w:pPr>
        <w:spacing w:line="360" w:lineRule="auto"/>
        <w:ind w:firstLine="709"/>
        <w:jc w:val="center"/>
        <w:rPr>
          <w:b/>
          <w:bCs/>
          <w:i/>
        </w:rPr>
      </w:pPr>
      <w:r w:rsidRPr="00206B97">
        <w:rPr>
          <w:b/>
          <w:bCs/>
          <w:i/>
        </w:rPr>
        <w:t>Рис. 1</w:t>
      </w:r>
      <w:r w:rsidR="000E5799" w:rsidRPr="00206B97">
        <w:rPr>
          <w:b/>
          <w:bCs/>
          <w:i/>
        </w:rPr>
        <w:t xml:space="preserve">. </w:t>
      </w:r>
      <w:r w:rsidR="00206B97">
        <w:rPr>
          <w:b/>
          <w:bCs/>
          <w:i/>
        </w:rPr>
        <w:t>Формы</w:t>
      </w:r>
      <w:r w:rsidR="000E5799" w:rsidRPr="00206B97">
        <w:rPr>
          <w:b/>
          <w:bCs/>
          <w:i/>
        </w:rPr>
        <w:t xml:space="preserve"> использования ИКТ на уроке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2113">
        <w:rPr>
          <w:b/>
          <w:iCs/>
          <w:sz w:val="28"/>
          <w:szCs w:val="28"/>
        </w:rPr>
        <w:t>Мультимедийный проектор</w:t>
      </w:r>
      <w:r w:rsidRPr="00092A0C">
        <w:rPr>
          <w:bCs/>
          <w:sz w:val="28"/>
          <w:szCs w:val="28"/>
        </w:rPr>
        <w:t xml:space="preserve"> используется как на уроках, так и при проведении внеклассных мероприятий, в частности  для презентации научно – исследовательских работ.</w:t>
      </w:r>
    </w:p>
    <w:p w:rsidR="00092A0C" w:rsidRPr="00EA2113" w:rsidRDefault="00092A0C" w:rsidP="00092A0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Совершенно уникальные  возможностидля диалога ребенка с  наукой  и  культурой представляет </w:t>
      </w:r>
      <w:r w:rsidRPr="00EA2113">
        <w:rPr>
          <w:b/>
          <w:bCs/>
          <w:sz w:val="28"/>
          <w:szCs w:val="28"/>
        </w:rPr>
        <w:t>Всемирная компьютерная сеть -</w:t>
      </w:r>
      <w:r w:rsidRPr="00EA2113">
        <w:rPr>
          <w:b/>
          <w:i/>
          <w:iCs/>
          <w:sz w:val="28"/>
          <w:szCs w:val="28"/>
        </w:rPr>
        <w:t>Internet: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i/>
          <w:iCs/>
          <w:sz w:val="28"/>
          <w:szCs w:val="28"/>
        </w:rPr>
        <w:t>-</w:t>
      </w:r>
      <w:r w:rsidRPr="00092A0C">
        <w:rPr>
          <w:bCs/>
          <w:sz w:val="28"/>
          <w:szCs w:val="28"/>
        </w:rPr>
        <w:t>переписка - разговор из всех частей мира;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i/>
          <w:iCs/>
          <w:sz w:val="28"/>
          <w:szCs w:val="28"/>
        </w:rPr>
        <w:t>-</w:t>
      </w:r>
      <w:r w:rsidRPr="00092A0C">
        <w:rPr>
          <w:bCs/>
          <w:sz w:val="28"/>
          <w:szCs w:val="28"/>
        </w:rPr>
        <w:t>привлечение научной и культурной информации из всех банков, музеев, хранилищ мира;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i/>
          <w:iCs/>
          <w:sz w:val="28"/>
          <w:szCs w:val="28"/>
        </w:rPr>
        <w:t>-</w:t>
      </w:r>
      <w:r w:rsidRPr="00092A0C">
        <w:rPr>
          <w:bCs/>
          <w:sz w:val="28"/>
          <w:szCs w:val="28"/>
        </w:rPr>
        <w:t>интерактивное общение, слежение за событиями через международные серверы.</w:t>
      </w:r>
    </w:p>
    <w:p w:rsidR="00295D84" w:rsidRPr="00092A0C" w:rsidRDefault="00EA2113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="00295D84" w:rsidRPr="00092A0C">
        <w:rPr>
          <w:bCs/>
          <w:sz w:val="28"/>
          <w:szCs w:val="28"/>
        </w:rPr>
        <w:t>ри активном использовании ИКТ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780D04" w:rsidRPr="00206B97" w:rsidRDefault="00780D04" w:rsidP="00780D04">
      <w:pPr>
        <w:pStyle w:val="1"/>
        <w:jc w:val="center"/>
        <w:rPr>
          <w:caps/>
        </w:rPr>
      </w:pPr>
      <w:r>
        <w:rPr>
          <w:sz w:val="28"/>
          <w:szCs w:val="28"/>
        </w:rPr>
        <w:br w:type="page"/>
      </w:r>
      <w:bookmarkStart w:id="5" w:name="_Toc197233569"/>
      <w:r w:rsidRPr="00206B97">
        <w:rPr>
          <w:caps/>
        </w:rPr>
        <w:lastRenderedPageBreak/>
        <w:t>3. Пример проведения урока с применением информационно-коммуникативных технологий</w:t>
      </w:r>
      <w:bookmarkEnd w:id="5"/>
      <w:r w:rsidRPr="00206B97">
        <w:rPr>
          <w:caps/>
        </w:rPr>
        <w:t xml:space="preserve"> </w:t>
      </w:r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F63F48" w:rsidRPr="00EA2113" w:rsidRDefault="00EA2113" w:rsidP="00EA2113">
      <w:pPr>
        <w:pStyle w:val="a3"/>
        <w:spacing w:before="0" w:beforeAutospacing="0" w:after="0" w:afterAutospacing="0" w:line="240" w:lineRule="atLeast"/>
        <w:jc w:val="center"/>
        <w:rPr>
          <w:rStyle w:val="a4"/>
          <w:b w:val="0"/>
          <w:sz w:val="28"/>
          <w:szCs w:val="28"/>
        </w:rPr>
      </w:pPr>
      <w:r w:rsidRPr="00EA2113">
        <w:rPr>
          <w:rStyle w:val="a4"/>
          <w:sz w:val="28"/>
          <w:szCs w:val="28"/>
        </w:rPr>
        <w:t>Урок природоведения на тему</w:t>
      </w:r>
      <w:r w:rsidR="00F63F48" w:rsidRPr="00EA2113">
        <w:rPr>
          <w:rStyle w:val="a4"/>
          <w:b w:val="0"/>
          <w:sz w:val="28"/>
          <w:szCs w:val="28"/>
        </w:rPr>
        <w:t xml:space="preserve">: </w:t>
      </w:r>
      <w:r w:rsidR="00F63F48" w:rsidRPr="00EA2113">
        <w:rPr>
          <w:b/>
          <w:sz w:val="28"/>
          <w:szCs w:val="28"/>
        </w:rPr>
        <w:t>«Зимние изменения в жизни животных»</w:t>
      </w:r>
      <w:r>
        <w:rPr>
          <w:b/>
          <w:sz w:val="28"/>
          <w:szCs w:val="28"/>
        </w:rPr>
        <w:t>.</w:t>
      </w:r>
    </w:p>
    <w:p w:rsidR="00EA2113" w:rsidRPr="00F411F8" w:rsidRDefault="00EA2113" w:rsidP="00F63F48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4"/>
          <w:sz w:val="28"/>
          <w:szCs w:val="28"/>
        </w:rPr>
        <w:t xml:space="preserve">Цели: </w:t>
      </w:r>
      <w:r w:rsidRPr="00EA2113">
        <w:rPr>
          <w:sz w:val="28"/>
          <w:szCs w:val="28"/>
        </w:rPr>
        <w:t>уточнить знания детей о зимующих птицах; раскрыть причинно-следственные связи между живой и неживой природой зимой; формировать представления о том, как зимуют животные: белка, заяц, лиса, медведь; воспитывать бережное отношение к природе, необходимость охранять птиц и зверей, готовность помочь животным в зимние месяцы.</w:t>
      </w:r>
      <w:r w:rsidRPr="00EA2113">
        <w:rPr>
          <w:rStyle w:val="a4"/>
          <w:sz w:val="28"/>
          <w:szCs w:val="28"/>
        </w:rPr>
        <w:t xml:space="preserve">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4"/>
          <w:sz w:val="28"/>
          <w:szCs w:val="28"/>
        </w:rPr>
        <w:t xml:space="preserve">Оборудование.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 xml:space="preserve">1. Аудиозаписи- Чайковский П. И. Времена года. Декабрь. Стихотворение «Покормите птиц зимой».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EA2113">
        <w:rPr>
          <w:sz w:val="28"/>
          <w:szCs w:val="28"/>
        </w:rPr>
        <w:t xml:space="preserve">1. Аудиозаписи- Чайковский П. И. Времена года. Декабрь. </w:t>
      </w:r>
      <w:r w:rsidRPr="00EA2113">
        <w:rPr>
          <w:rStyle w:val="a4"/>
          <w:b w:val="0"/>
          <w:sz w:val="28"/>
          <w:szCs w:val="28"/>
        </w:rPr>
        <w:t xml:space="preserve">Стихотворение «Покормите птиц зимой». 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Ход урока. 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1. Организационный момент.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— Ребята, сегодня на уроке мы с вами, не покидая классного кабинета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отправимся в зимний лес, на лесную полянку. А по дороге я расскажу вам сказку.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(Звучит мелодия «Декабрь»)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Сошлись как-то вместе четыре волшебника-живописца: Зима, Весна, Лето, Осень. Сошлись да и заспорили: кто из них лучше рисует? И начали художники друг за другом разрисовывать землю, одевать в нарядные уборы леса, луга,поля. А в судьи себе выбрали Красное Солнышко. Первой взялась за кисть Зима. (Слайд)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Ходит она по горам, по долинам, ходит в больших мягких валенках, ступает тихо, неслышно.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Белым ровным слоем покрыл снег Землю. Поля и лесные поляны теперь как гладкие чистые страницы какой-то огромной книги. И кто ни пройдет по ним, всяк распишется: «Здесь был такой-то».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lastRenderedPageBreak/>
        <w:t>Днем идет снег. Кончится- страницы чистые. Утром придешь- белые страницы покрыты множеством таинственных значков, черточек, точек, запятых. Значит, ночью были тут разные жители, ходили, прыгали, что-то делали.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 xml:space="preserve">2. </w:t>
      </w:r>
      <w:r w:rsidRPr="00C549FA">
        <w:rPr>
          <w:rStyle w:val="a4"/>
          <w:i/>
          <w:sz w:val="28"/>
          <w:szCs w:val="28"/>
        </w:rPr>
        <w:t>Проверка домашнего задания</w:t>
      </w:r>
      <w:r w:rsidRPr="00C549FA">
        <w:rPr>
          <w:i/>
          <w:sz w:val="28"/>
          <w:szCs w:val="28"/>
        </w:rPr>
        <w:t>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-Чьи же следы вы видите на снегу на нашей поляне? (на доске нарисован зимний лес, на снегу следы птиц)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Тут вприпрыжку по странице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В ясный день гуляли птицы,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Оставляя след крестом...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-Как называются птицы, которые остаются у нас на зиму?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-Чем они питаются, где находят корм?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-Что птицам страшнее: голод или холод?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-Как человек помогает птицам пережить зиму?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-Расскажите, какие птицы прилетают к вам на кормушку.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1.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-Угадали, ребята, кто прилетает на кормушку.(фигурку СИНИЦЫ- на кормушку на доске)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2.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моих птиц вы узнаете, послушав стихотворение.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Голодно, холодно,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Галки, воробьи!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Голодно, голуби,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Гуленьки мои!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Прилетайте в гости,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Полны мои горсти.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Клюйте, гостюйте,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Не пугайтесь, клюйте! (фигурки птиц на доску)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после посещения моей кормушки птицы оставили свои "визитные карточки«.(Ребусы)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lastRenderedPageBreak/>
        <w:t xml:space="preserve">Сообщение 3.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мою птичку вы узнаете по ее тени, в названии этой птички спряталось «снежное слово». Чуть раньше первого снега появляются снегири. И народ заметил: снегири прилетели- значит завтра- послезавтра снег пойдет.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4.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на мою кормушку прилетает поползень. Такое имя как нельзя лучше подходит к этой птице. Она буквально прижалась к дереву и ползает по нему- хоть вверх головой, хоть вниз. Холодно и голодно птицам зимой. Чтобы пережить это трудное время, поползень делает кладовые с запасами. Часто он забывает про них, вот и прилетает на мою кормушку. (на экране слайд- фрагмент документального фильма о поползне).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Разносится стук дятла.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что это за звуки слышны в лесу?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>Сообщение 5</w:t>
      </w:r>
      <w:r w:rsidRPr="00C549FA">
        <w:rPr>
          <w:i/>
          <w:sz w:val="28"/>
          <w:szCs w:val="28"/>
        </w:rPr>
        <w:t>.(Слайд- фрагмент док. фильма)</w:t>
      </w:r>
      <w:r w:rsidRPr="00C549FA">
        <w:rPr>
          <w:rStyle w:val="a4"/>
          <w:b w:val="0"/>
          <w:i/>
          <w:sz w:val="28"/>
          <w:szCs w:val="28"/>
        </w:rPr>
        <w:t xml:space="preserve">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Это дятел работает, древесину долбит, деревья лечит: насекомых и их личинок из-под коры и даже из глубины дерева достает. У него очень длинный язык, см 10, а то и 15. Кроме того он липкий, с твердыми зазубринами. Им дятел и достает насекомых: они все приклеиваются к его языку или накалываются на зазубрины. Может он засунуть язык даже в ходы, которые насекомые проложили в дереве. Поэтому и называют его лесным доктором в красной шапочке.</w:t>
      </w:r>
      <w:r w:rsidRPr="00EA2113">
        <w:rPr>
          <w:sz w:val="28"/>
          <w:szCs w:val="28"/>
        </w:rPr>
        <w:br/>
        <w:t>-Ребята, а могут ли птицы выводить птенцов в зимнюю стужу?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6.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Действительно, обычно в конце зимы, в феврале- марте, в самые вьюжные месяцы самочка клеста на елке или сосне строит глубокое, теплое- теплое гнездо. Строит она его так, чтобы обязательно была крыша из густых еловых или сосновых веток. Эта крыша зимой защищает птенцов от снега.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-А почему же клест выводит птенцов зимой?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lastRenderedPageBreak/>
        <w:t>У клеста клюв с загнутыми перекрещенными концами. Повиснет клест на еловой шишке, раздвинет таким клювом чешуйки и достанет, как щипцами, еловое семечко. Еловыми семенами и кормится всю зиму. Ими и птенцов выкармливает.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как много птиц собралось на нашей поляне. А кормушка у нас пустая. Кто из вас хочет покормить птиц?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Мы кормушку смастерили,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Мы столовую открыли...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Проверка домашнего задания. Дети готовили меню для птиц.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-Молодцы! С такими заботливыми ребятами ни одна птичка не погибнет в нашем парке. А когда птицы сыты, то даже среди зимы петь могут.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(Слайд- фрагмент док. фильма- пение овсянки обыкновенной.)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Выставка книг о птицах.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3. Изучение нового материала.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-Еще кому трудно живется в зимнем лесу?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-Почему зверям так же трудно зимой, как и птицам?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-Но не боятся звери зимы. Послушайте, какой разговор услышали на лесной полянке наши ребята и подумайте, как зимует белочка?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6"/>
          <w:i w:val="0"/>
          <w:sz w:val="28"/>
          <w:szCs w:val="28"/>
        </w:rPr>
        <w:t>Инсценировка «Синица и Белка»</w:t>
      </w:r>
      <w:r w:rsidR="00C549FA">
        <w:rPr>
          <w:rStyle w:val="a6"/>
          <w:i w:val="0"/>
          <w:sz w:val="28"/>
          <w:szCs w:val="28"/>
        </w:rPr>
        <w:t>: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-Ты чего, Белка, из гнезда не выходишь?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-Я, птица Синица, тепло берегу. На воле-то нынче студено, я вход в гнездо мхом заткнула, все щелочки законопатила. Боюсь наружу нос выставить.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-А чем же ты кормишься?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-А у меня с лета грибки припасены, да орешки, да желуди. Вот в морозы-то и отсижусь.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-Итак, как же зимует белочка?(На экране- слайд)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а о каком зверьке эта загадка?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Летом- серый, зимой-белый.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lastRenderedPageBreak/>
        <w:t>А чем зайчик питается зимой нам расскажет....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6.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В основном зайцы питаются веточками осины, березы, а также клена, дуба, орешника. С веток более толстых сгрызают только кору. Едят и сухую траву, правда не очень охотно. Не откажутся они и от сена, лежащего в стогах. Иногда зайцы наведываются в сады, где обгрызают кору с молодых деревьев. Поэтому на зиму люди обвязывают стволы плодовых деревьев.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(Слайд на экране)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Дополнения учителя.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День заяц проводит в укромных местах- под поваленным стволом, под пнем или в кустах. В сильные морозы роет в снегу глубокие норы. Спит, не закрывая глаз.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От хищников зайца спасают ноги. Заяц легко передвигается зимой, хотя снег в лесу глубокий и рыхлый. Широкие лапы, обросшие к зиме шерстью, не позволяют ему провалиться в снег. Когда заяц убегает от хищников, он заносит задние ноги за передние. Поэтому большие отпечатки получаются впереди, а маленькие — сзади.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мне показалось, что по нашему классу кто-то крадется, ступает еле слышно, да еще и хвостом заметает свои следы. Кто бы это мог быть?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7.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Сообщение учителя. На голове шапочка лисы.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-Здравствуйте, ребята. Вы меня узнали? Верно. Но я не просто лиса, а Лиса Патрикеевна. Примерно лет 600 назад жил князь Патрикей Наримунтович, прославившийся своей хитростью и изворотливостью. С тех пор имя Патрикей стало равнозначно слову «хитрец». А поскольку я издавна считаюсь в народе зверем хитрым, то и получила отчество «Патрикеевна».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(На экране — 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 xml:space="preserve">Меня считают злейшим врагом. Действительно, я ловлю зайцев, а особенно зайчат. Но главная моя пища- мелкие грызуны: мыши, полевки. Такую мою охоту называют «мышкованием». Мышиный писк я слышу </w:t>
      </w:r>
      <w:r w:rsidRPr="00EA2113">
        <w:rPr>
          <w:sz w:val="28"/>
          <w:szCs w:val="28"/>
        </w:rPr>
        <w:lastRenderedPageBreak/>
        <w:t>за 100 метров — такой у меня слух. От непогоды и врагов прячусь в норе, которую устраиваю на склоне оврагов и холмов.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-Итак, ребята, прыгает по веткам белка, бегает по следу мышей лиса, а где же сейчас медведь? (На экране — слайд).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>Сообщение 8</w:t>
      </w:r>
      <w:r w:rsidRPr="00C549FA">
        <w:rPr>
          <w:b/>
          <w:i/>
          <w:sz w:val="28"/>
          <w:szCs w:val="28"/>
        </w:rPr>
        <w:t>.</w:t>
      </w:r>
      <w:r w:rsidRPr="00EA2113">
        <w:rPr>
          <w:sz w:val="28"/>
          <w:szCs w:val="28"/>
        </w:rPr>
        <w:t>(На экране — 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Берлогу медведь устраивает в сухом месте, в углублении под вывернутым с корнями пнем. Многие считают, что мишка в берлоге сосет лапу. Но он не сосет, а лижет ее. Зимой у медведей на подошве отслаивается и слезает старя, огрубевшая за лето, кожа. Молодая нежная кожица чешется и мерзнет. Вот медведь и облизывает подошвы горячим языком и при этом еще причмокивает. Если медведь летом плохо ел, то у него под кожей накапливается мало жира. Зимой он начинает ходить, искать себе пищу. Таких бродяг называют шатунами. Встреча с медведем-шатуном очень опасна для человека.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>Сообщение 9.</w:t>
      </w:r>
      <w:r w:rsidRPr="00EA2113">
        <w:rPr>
          <w:rStyle w:val="a4"/>
          <w:sz w:val="28"/>
          <w:szCs w:val="28"/>
        </w:rPr>
        <w:t xml:space="preserve"> </w:t>
      </w:r>
      <w:r w:rsidRPr="00EA2113">
        <w:rPr>
          <w:sz w:val="28"/>
          <w:szCs w:val="28"/>
        </w:rPr>
        <w:t>(На экране — 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Барсук тоже нагуливает жир. Делает запасы, спит, просыпается, поест, снова спит.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вот ежи, ящерицы, лягушки, жабы, змеи, летучие мыши зимой находятся в спячке. Спячка- это более глубокий сон и продолжительный, с понижением температуры тела.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4. Закрепление изученного материала.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1. На стенах кабинета приклеены таблички с названиями животных, которых надо расселить в 3 домика, используя полученную информацию о том, как зимуют разные животные.</w:t>
      </w:r>
    </w:p>
    <w:p w:rsidR="00F63F48" w:rsidRPr="00EA2113" w:rsidRDefault="00C549FA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Кроссворд: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1. Имеет гнездо на дереве, прыгает и летает по сучьям, а не птица.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2. Хозяин лесной просыпается весной,</w:t>
      </w:r>
      <w:r w:rsidR="00C549FA" w:rsidRPr="00C549FA">
        <w:rPr>
          <w:i/>
          <w:sz w:val="28"/>
          <w:szCs w:val="28"/>
        </w:rPr>
        <w:t xml:space="preserve"> а</w:t>
      </w:r>
      <w:r w:rsidRPr="00C549FA">
        <w:rPr>
          <w:i/>
          <w:sz w:val="28"/>
          <w:szCs w:val="28"/>
        </w:rPr>
        <w:t> зимой под вьюжный вой спит в избушке снеговой.</w:t>
      </w:r>
    </w:p>
    <w:p w:rsidR="00C549FA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3. Мальчишка в сером армячишке</w:t>
      </w:r>
      <w:r w:rsidR="00C549FA" w:rsidRPr="00C549FA">
        <w:rPr>
          <w:i/>
          <w:sz w:val="28"/>
          <w:szCs w:val="28"/>
        </w:rPr>
        <w:t xml:space="preserve"> п</w:t>
      </w:r>
      <w:r w:rsidRPr="00C549FA">
        <w:rPr>
          <w:i/>
          <w:sz w:val="28"/>
          <w:szCs w:val="28"/>
        </w:rPr>
        <w:t>о дворам шныряет,</w:t>
      </w:r>
      <w:r w:rsidR="00C549FA" w:rsidRPr="00C549FA">
        <w:rPr>
          <w:i/>
          <w:sz w:val="28"/>
          <w:szCs w:val="28"/>
        </w:rPr>
        <w:t xml:space="preserve"> к</w:t>
      </w:r>
      <w:r w:rsidRPr="00C549FA">
        <w:rPr>
          <w:i/>
          <w:sz w:val="28"/>
          <w:szCs w:val="28"/>
        </w:rPr>
        <w:t>рохи подбирает.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lastRenderedPageBreak/>
        <w:t>4. Я по дереву стучу.</w:t>
      </w:r>
      <w:r w:rsidR="00C549FA" w:rsidRPr="00C549FA">
        <w:rPr>
          <w:i/>
          <w:sz w:val="28"/>
          <w:szCs w:val="28"/>
        </w:rPr>
        <w:t xml:space="preserve"> </w:t>
      </w:r>
      <w:r w:rsidRPr="00C549FA">
        <w:rPr>
          <w:i/>
          <w:sz w:val="28"/>
          <w:szCs w:val="28"/>
        </w:rPr>
        <w:t>Червяков добыть хочу.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Хоть и скрылся под корой,</w:t>
      </w:r>
      <w:r w:rsidR="00C549FA" w:rsidRPr="00C549FA">
        <w:rPr>
          <w:i/>
          <w:sz w:val="28"/>
          <w:szCs w:val="28"/>
        </w:rPr>
        <w:t xml:space="preserve"> </w:t>
      </w:r>
      <w:r w:rsidRPr="00C549FA">
        <w:rPr>
          <w:i/>
          <w:sz w:val="28"/>
          <w:szCs w:val="28"/>
        </w:rPr>
        <w:t>Все равно ты будешь мой!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5. Красногрудый, чернокрылый.</w:t>
      </w:r>
      <w:r w:rsidR="00C549FA" w:rsidRPr="00C549FA">
        <w:rPr>
          <w:i/>
          <w:sz w:val="28"/>
          <w:szCs w:val="28"/>
        </w:rPr>
        <w:t xml:space="preserve"> </w:t>
      </w:r>
      <w:r w:rsidRPr="00C549FA">
        <w:rPr>
          <w:i/>
          <w:sz w:val="28"/>
          <w:szCs w:val="28"/>
        </w:rPr>
        <w:t>Любит зернышки клевать.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С первым снегом на рябинке</w:t>
      </w:r>
      <w:r w:rsidR="00C549FA" w:rsidRPr="00C549FA">
        <w:rPr>
          <w:i/>
          <w:sz w:val="28"/>
          <w:szCs w:val="28"/>
        </w:rPr>
        <w:t xml:space="preserve"> о</w:t>
      </w:r>
      <w:r w:rsidRPr="00C549FA">
        <w:rPr>
          <w:i/>
          <w:sz w:val="28"/>
          <w:szCs w:val="28"/>
        </w:rPr>
        <w:t>н появится опять.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6. За деревьями, кустами промелькнуло быстро пламя.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Промелькнуло, пробежало,</w:t>
      </w:r>
      <w:r w:rsidR="00C549FA" w:rsidRPr="00C549FA">
        <w:rPr>
          <w:i/>
          <w:sz w:val="28"/>
          <w:szCs w:val="28"/>
        </w:rPr>
        <w:t xml:space="preserve"> н</w:t>
      </w:r>
      <w:r w:rsidRPr="00C549FA">
        <w:rPr>
          <w:i/>
          <w:sz w:val="28"/>
          <w:szCs w:val="28"/>
        </w:rPr>
        <w:t>ет и дыма, ни пожара.</w:t>
      </w:r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780D04" w:rsidRPr="00206B97" w:rsidRDefault="00780D04" w:rsidP="00780D04">
      <w:pPr>
        <w:pStyle w:val="1"/>
        <w:jc w:val="center"/>
        <w:rPr>
          <w:caps/>
        </w:rPr>
      </w:pPr>
      <w:r>
        <w:rPr>
          <w:sz w:val="28"/>
          <w:szCs w:val="28"/>
        </w:rPr>
        <w:br w:type="page"/>
      </w:r>
      <w:bookmarkStart w:id="6" w:name="_Toc197233570"/>
      <w:r w:rsidRPr="00206B97">
        <w:rPr>
          <w:caps/>
        </w:rPr>
        <w:lastRenderedPageBreak/>
        <w:t>Выводы</w:t>
      </w:r>
      <w:bookmarkEnd w:id="6"/>
    </w:p>
    <w:p w:rsidR="00DF69B8" w:rsidRDefault="00DF69B8" w:rsidP="00DF69B8">
      <w:pPr>
        <w:spacing w:line="360" w:lineRule="auto"/>
        <w:ind w:firstLine="709"/>
        <w:jc w:val="both"/>
        <w:rPr>
          <w:sz w:val="28"/>
          <w:szCs w:val="28"/>
        </w:rPr>
      </w:pPr>
    </w:p>
    <w:p w:rsidR="00DF69B8" w:rsidRPr="00AA0571" w:rsidRDefault="00DF69B8" w:rsidP="00DF6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0571">
        <w:rPr>
          <w:sz w:val="28"/>
          <w:szCs w:val="28"/>
        </w:rPr>
        <w:t xml:space="preserve">спользование информационных и коммуникационных технологий (ИКТ) в учебном процессе </w:t>
      </w:r>
      <w:r w:rsidRPr="00DF69B8">
        <w:rPr>
          <w:sz w:val="28"/>
          <w:szCs w:val="28"/>
        </w:rPr>
        <w:t>является актуальной проблемой</w:t>
      </w:r>
      <w:r w:rsidRPr="00AA0571">
        <w:rPr>
          <w:sz w:val="28"/>
          <w:szCs w:val="28"/>
        </w:rPr>
        <w:t xml:space="preserve"> современного школьного образования. </w:t>
      </w:r>
      <w:r w:rsidR="004A0109">
        <w:rPr>
          <w:sz w:val="28"/>
          <w:szCs w:val="28"/>
        </w:rPr>
        <w:t>Для</w:t>
      </w:r>
      <w:r w:rsidR="004A0109" w:rsidRPr="00AD5506">
        <w:rPr>
          <w:bCs/>
          <w:sz w:val="28"/>
          <w:szCs w:val="28"/>
        </w:rPr>
        <w:t xml:space="preserve"> начальной школ</w:t>
      </w:r>
      <w:r w:rsidR="004A0109">
        <w:rPr>
          <w:bCs/>
          <w:sz w:val="28"/>
          <w:szCs w:val="28"/>
        </w:rPr>
        <w:t>ы</w:t>
      </w:r>
      <w:r w:rsidR="004A0109" w:rsidRPr="00AD5506">
        <w:rPr>
          <w:bCs/>
          <w:sz w:val="28"/>
          <w:szCs w:val="28"/>
        </w:rPr>
        <w:t xml:space="preserve"> </w:t>
      </w:r>
      <w:r w:rsidR="004A0109">
        <w:rPr>
          <w:bCs/>
          <w:sz w:val="28"/>
          <w:szCs w:val="28"/>
        </w:rPr>
        <w:t>применение ИКТ позволяет решить ряд проблем обучения.</w:t>
      </w:r>
    </w:p>
    <w:p w:rsidR="004A0109" w:rsidRPr="00AD5506" w:rsidRDefault="004A0109" w:rsidP="004A01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 xml:space="preserve">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верно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часть учащихся достаточно активно работает на уроке. Общеизвестны проблемы, возникающие с </w:t>
      </w:r>
      <w:r w:rsidRPr="00AD5506">
        <w:rPr>
          <w:bCs/>
          <w:sz w:val="28"/>
          <w:szCs w:val="28"/>
        </w:rPr>
        <w:lastRenderedPageBreak/>
        <w:t>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жестов и диагностических комплексов позволит учителю за короткое время получить объективную картину уровня усвоения изучаемого материала и св</w:t>
      </w:r>
      <w:r>
        <w:rPr>
          <w:bCs/>
          <w:sz w:val="28"/>
          <w:szCs w:val="28"/>
        </w:rPr>
        <w:t>оевременно его скорректировать.</w:t>
      </w:r>
    </w:p>
    <w:p w:rsidR="00DF69B8" w:rsidRPr="00092A0C" w:rsidRDefault="00DF69B8" w:rsidP="00DF69B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к</w:t>
      </w:r>
      <w:r w:rsidRPr="00092A0C">
        <w:rPr>
          <w:bCs/>
          <w:sz w:val="28"/>
          <w:szCs w:val="28"/>
        </w:rPr>
        <w:t>омпьютер</w:t>
      </w:r>
      <w:r>
        <w:rPr>
          <w:bCs/>
          <w:sz w:val="28"/>
          <w:szCs w:val="28"/>
        </w:rPr>
        <w:t>а</w:t>
      </w:r>
      <w:r w:rsidRPr="00092A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современной школе не </w:t>
      </w:r>
      <w:r w:rsidRPr="00092A0C">
        <w:rPr>
          <w:bCs/>
          <w:sz w:val="28"/>
          <w:szCs w:val="28"/>
        </w:rPr>
        <w:t>заменяет учителя или учебник, но</w:t>
      </w:r>
      <w:r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коренным образом изменит характер педагогической деятельности. Введение </w:t>
      </w:r>
      <w:r>
        <w:rPr>
          <w:bCs/>
          <w:sz w:val="28"/>
          <w:szCs w:val="28"/>
        </w:rPr>
        <w:t xml:space="preserve">ИКТ </w:t>
      </w:r>
      <w:r w:rsidRPr="00092A0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учебный процесс 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совершенствование организации преподавания, повышение индивидуализации обучения (максимум работы с каждым учащимся);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компьютеры могут помочь там, где учитель «не может разорваться» (ликвидация пробелов, возникших из-за пропуска уроков);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повышение продуктивности самоподготовки после уроков;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</w:t>
      </w:r>
      <w:r w:rsidRPr="00092A0C">
        <w:rPr>
          <w:bCs/>
          <w:sz w:val="28"/>
          <w:szCs w:val="28"/>
        </w:rPr>
        <w:lastRenderedPageBreak/>
        <w:t xml:space="preserve">всего того, что отсутствует в стандартных учебниках и что представляет ценность для других педагогов);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ускоряет тиражирование и доступ ко всему тому, что накоплено в педагогической практике;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8C0D00" w:rsidRPr="008C0D00" w:rsidRDefault="008C0D00" w:rsidP="008C0D00">
      <w:pPr>
        <w:spacing w:line="360" w:lineRule="auto"/>
        <w:ind w:firstLine="709"/>
        <w:rPr>
          <w:sz w:val="28"/>
          <w:szCs w:val="28"/>
        </w:rPr>
      </w:pPr>
      <w:r w:rsidRPr="008C0D00">
        <w:rPr>
          <w:sz w:val="28"/>
          <w:szCs w:val="28"/>
        </w:rPr>
        <w:t>Использование ИКТ на уроках позволяет:</w:t>
      </w:r>
    </w:p>
    <w:p w:rsidR="008C0D00" w:rsidRPr="008C0D00" w:rsidRDefault="008C0D00" w:rsidP="00DF69B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0D00">
        <w:rPr>
          <w:sz w:val="28"/>
          <w:szCs w:val="28"/>
        </w:rPr>
        <w:t>сделать урок более интересным, наглядным;</w:t>
      </w:r>
    </w:p>
    <w:p w:rsidR="008C0D00" w:rsidRPr="008C0D00" w:rsidRDefault="008C0D00" w:rsidP="00DF69B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0D00">
        <w:rPr>
          <w:sz w:val="28"/>
          <w:szCs w:val="28"/>
        </w:rPr>
        <w:t>вовлечь учащихся в активную познавательную и исследовательскую деятельность;</w:t>
      </w:r>
    </w:p>
    <w:p w:rsidR="008C0D00" w:rsidRPr="008C0D00" w:rsidRDefault="008C0D00" w:rsidP="00DF69B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0D00">
        <w:rPr>
          <w:sz w:val="28"/>
          <w:szCs w:val="28"/>
        </w:rPr>
        <w:t>стремиться реализовывать себя, проявлять свои возможности.</w:t>
      </w:r>
    </w:p>
    <w:p w:rsidR="00DF69B8" w:rsidRDefault="00DF69B8" w:rsidP="00DF69B8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Pr="00092A0C">
        <w:rPr>
          <w:bCs/>
          <w:sz w:val="28"/>
          <w:szCs w:val="28"/>
        </w:rPr>
        <w:t xml:space="preserve">ри активном использовании ИКТ в начальной школе успешнее достигаются общие цели образования, легче формируются </w:t>
      </w:r>
      <w:r w:rsidR="002705E2">
        <w:rPr>
          <w:bCs/>
          <w:sz w:val="28"/>
          <w:szCs w:val="28"/>
        </w:rPr>
        <w:t>такие знания,</w:t>
      </w:r>
      <w:r w:rsidRPr="00092A0C">
        <w:rPr>
          <w:bCs/>
          <w:sz w:val="28"/>
          <w:szCs w:val="28"/>
        </w:rPr>
        <w:t xml:space="preserve"> </w:t>
      </w:r>
      <w:r w:rsidR="002705E2">
        <w:rPr>
          <w:bCs/>
          <w:sz w:val="28"/>
          <w:szCs w:val="28"/>
        </w:rPr>
        <w:t>как</w:t>
      </w:r>
      <w:r w:rsidRPr="00092A0C">
        <w:rPr>
          <w:bCs/>
          <w:sz w:val="28"/>
          <w:szCs w:val="28"/>
        </w:rPr>
        <w:t>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8C0D00" w:rsidRDefault="008C0D00" w:rsidP="00FA0C2F">
      <w:pPr>
        <w:spacing w:line="360" w:lineRule="auto"/>
        <w:ind w:firstLine="709"/>
        <w:rPr>
          <w:sz w:val="28"/>
          <w:szCs w:val="28"/>
        </w:rPr>
      </w:pPr>
    </w:p>
    <w:p w:rsidR="00780D04" w:rsidRPr="00206B97" w:rsidRDefault="00780D04" w:rsidP="00780D04">
      <w:pPr>
        <w:pStyle w:val="1"/>
        <w:jc w:val="center"/>
        <w:rPr>
          <w:caps/>
        </w:rPr>
      </w:pPr>
      <w:r>
        <w:rPr>
          <w:sz w:val="28"/>
          <w:szCs w:val="28"/>
        </w:rPr>
        <w:br w:type="page"/>
      </w:r>
      <w:bookmarkStart w:id="7" w:name="_Toc197233571"/>
      <w:r w:rsidRPr="00206B97">
        <w:rPr>
          <w:caps/>
        </w:rPr>
        <w:lastRenderedPageBreak/>
        <w:t>Список использованной литературы</w:t>
      </w:r>
      <w:bookmarkEnd w:id="7"/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C549FA" w:rsidRPr="00C549FA" w:rsidRDefault="00C549FA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КОНЦЕПЦИЯ МОДЕРНИЗАЦИИ РОССИЙСКОГО ОБРАЗОВАНИЯ НА ПЕРИОД ДО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2010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ГОДА. Доклад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В.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М.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Филиппова на заседании Правительства РФ 25.10.2001 (с официального сервера Правительства РФ)</w:t>
      </w:r>
    </w:p>
    <w:p w:rsidR="00295D84" w:rsidRPr="00C549FA" w:rsidRDefault="00295D84" w:rsidP="00023A1D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 xml:space="preserve">Информатизация общего среднего образования: Научно-методическое пособие / под ред. Д. Ш. Матроса. — М.: Педагогическое общество России, 2004. </w:t>
      </w:r>
    </w:p>
    <w:p w:rsidR="00295D84" w:rsidRPr="00C549FA" w:rsidRDefault="00295D84" w:rsidP="00023A1D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 xml:space="preserve">Женина Л. В., Маткин А. А. История // Методические рекомендации по использованию информационно-коммуникационных технологий в цикле социально-экономических дисциплин в общеобразовательной школе / под ред. И. Г. Семакина. — Пермь: издательство ПРИПИТ, 2004. </w:t>
      </w:r>
    </w:p>
    <w:p w:rsidR="00295D84" w:rsidRPr="00C549FA" w:rsidRDefault="00295D84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«Новые информационные технологии для образования». Институт ЮНЕСКО по информационным технологиям в образовании. Москва. 2000.</w:t>
      </w:r>
    </w:p>
    <w:p w:rsidR="00295D84" w:rsidRPr="00C549FA" w:rsidRDefault="00295D84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Горячев А. В. Информатика в играх и задачах // М.: «Баласс», "Экспресс",1997.</w:t>
      </w:r>
    </w:p>
    <w:p w:rsidR="00780D04" w:rsidRPr="00C549FA" w:rsidRDefault="00295D84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Ковалёва А. Г. Использование информационно-компьютерных технологий при обучении в начальной школе. 2006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Константинова Т. Г. Афонина Е. В. «Использование ИКТ в преподавании различных школьных дисциплин»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«ИТО-РОИ-2007» — Ивашова О. А.//сборник трудов/ статья «Использование информационных технологий для становления математической культуры младших школьников». mhtml:fiie//F:\Публикации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И. Б. Мылова СПБГУПМ «Предметно-ориентированный подход к формированию информационно-технологической компетентности учителя начальной школы» mhtml:fiie//F:\Публикации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Окулова Е., психолог ст. «Ребёнок в заэкранье», журнал «Наука и жизнь», № 3, 2005 — http://www.nkj.ru/</w:t>
      </w:r>
    </w:p>
    <w:p w:rsidR="00780D04" w:rsidRPr="00023A1D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23A1D">
        <w:rPr>
          <w:sz w:val="28"/>
          <w:szCs w:val="28"/>
        </w:rPr>
        <w:t>Афанасьева О. В. Использование ИКТ в образовательном процессе. —  www. pedsovet.org</w:t>
      </w:r>
    </w:p>
    <w:sectPr w:rsidR="00780D04" w:rsidRPr="00023A1D" w:rsidSect="002705E2">
      <w:headerReference w:type="even" r:id="rId13"/>
      <w:headerReference w:type="default" r:id="rId14"/>
      <w:pgSz w:w="11906" w:h="16838"/>
      <w:pgMar w:top="1138" w:right="850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D5" w:rsidRDefault="00DF08D5">
      <w:r>
        <w:separator/>
      </w:r>
    </w:p>
  </w:endnote>
  <w:endnote w:type="continuationSeparator" w:id="0">
    <w:p w:rsidR="00DF08D5" w:rsidRDefault="00DF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D5" w:rsidRDefault="00DF08D5">
      <w:r>
        <w:separator/>
      </w:r>
    </w:p>
  </w:footnote>
  <w:footnote w:type="continuationSeparator" w:id="0">
    <w:p w:rsidR="00DF08D5" w:rsidRDefault="00DF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99" w:rsidRDefault="000E5799" w:rsidP="004006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799" w:rsidRDefault="000E5799" w:rsidP="000E57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99" w:rsidRDefault="000E5799" w:rsidP="004006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8B7">
      <w:rPr>
        <w:rStyle w:val="a8"/>
        <w:noProof/>
      </w:rPr>
      <w:t>3</w:t>
    </w:r>
    <w:r>
      <w:rPr>
        <w:rStyle w:val="a8"/>
      </w:rPr>
      <w:fldChar w:fldCharType="end"/>
    </w:r>
  </w:p>
  <w:p w:rsidR="000E5799" w:rsidRDefault="000E5799" w:rsidP="000E57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abstractNum w:abstractNumId="0">
    <w:nsid w:val="0BEB7901"/>
    <w:multiLevelType w:val="hybridMultilevel"/>
    <w:tmpl w:val="FD6CDC3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533FA1"/>
    <w:multiLevelType w:val="multilevel"/>
    <w:tmpl w:val="2C4495F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A54C2"/>
    <w:multiLevelType w:val="hybridMultilevel"/>
    <w:tmpl w:val="DD5211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A869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F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7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51623"/>
    <w:multiLevelType w:val="hybridMultilevel"/>
    <w:tmpl w:val="9BB279A8"/>
    <w:lvl w:ilvl="0" w:tplc="5B16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B4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FEC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6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4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4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8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3D4E7A"/>
    <w:multiLevelType w:val="hybridMultilevel"/>
    <w:tmpl w:val="D22A38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0552BB"/>
    <w:multiLevelType w:val="hybridMultilevel"/>
    <w:tmpl w:val="2D7A1D3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6318C3"/>
    <w:multiLevelType w:val="hybridMultilevel"/>
    <w:tmpl w:val="3AE4BFF8"/>
    <w:lvl w:ilvl="0" w:tplc="08B0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B4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61C9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4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A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4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A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A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D70134"/>
    <w:multiLevelType w:val="multilevel"/>
    <w:tmpl w:val="17F80A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AB0"/>
    <w:multiLevelType w:val="hybridMultilevel"/>
    <w:tmpl w:val="6292D1D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C27D62"/>
    <w:multiLevelType w:val="hybridMultilevel"/>
    <w:tmpl w:val="FBEC12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97560E"/>
    <w:multiLevelType w:val="multilevel"/>
    <w:tmpl w:val="302420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003E7"/>
    <w:multiLevelType w:val="multilevel"/>
    <w:tmpl w:val="D5F4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82E79"/>
    <w:multiLevelType w:val="hybridMultilevel"/>
    <w:tmpl w:val="17F80A72"/>
    <w:lvl w:ilvl="0" w:tplc="FC2A7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9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F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7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E2EDD"/>
    <w:multiLevelType w:val="multilevel"/>
    <w:tmpl w:val="A56A41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238A6"/>
    <w:multiLevelType w:val="hybridMultilevel"/>
    <w:tmpl w:val="ECF06620"/>
    <w:lvl w:ilvl="0" w:tplc="810AF76E">
      <w:start w:val="1"/>
      <w:numFmt w:val="decimal"/>
      <w:lvlText w:val="%1"/>
      <w:lvlJc w:val="left"/>
      <w:pPr>
        <w:tabs>
          <w:tab w:val="num" w:pos="360"/>
        </w:tabs>
        <w:ind w:left="144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E086E"/>
    <w:multiLevelType w:val="hybridMultilevel"/>
    <w:tmpl w:val="30242056"/>
    <w:lvl w:ilvl="0" w:tplc="06368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AC8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B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1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C78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3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9E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4C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9790E"/>
    <w:multiLevelType w:val="hybridMultilevel"/>
    <w:tmpl w:val="A56A414A"/>
    <w:lvl w:ilvl="0" w:tplc="C194E9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69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F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7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47FFE"/>
    <w:multiLevelType w:val="hybridMultilevel"/>
    <w:tmpl w:val="2C4495FC"/>
    <w:lvl w:ilvl="0" w:tplc="8354C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AC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C6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CE6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23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D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6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8A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2E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237CCE"/>
    <w:multiLevelType w:val="hybridMultilevel"/>
    <w:tmpl w:val="9044F09C"/>
    <w:lvl w:ilvl="0" w:tplc="1604DC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A8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2C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6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2B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A4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2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E1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46D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0001C"/>
    <w:multiLevelType w:val="multilevel"/>
    <w:tmpl w:val="DE2CC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50150"/>
    <w:multiLevelType w:val="hybridMultilevel"/>
    <w:tmpl w:val="FE64EB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AE231A0"/>
    <w:multiLevelType w:val="hybridMultilevel"/>
    <w:tmpl w:val="E3E4301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B416703"/>
    <w:multiLevelType w:val="multilevel"/>
    <w:tmpl w:val="5A3AC80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17D7D"/>
    <w:multiLevelType w:val="hybridMultilevel"/>
    <w:tmpl w:val="D5CA5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927A4F"/>
    <w:multiLevelType w:val="hybridMultilevel"/>
    <w:tmpl w:val="D9787F3C"/>
    <w:lvl w:ilvl="0" w:tplc="2AD6B4FC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F5FD0"/>
    <w:multiLevelType w:val="hybridMultilevel"/>
    <w:tmpl w:val="18D04EB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BB46B8D"/>
    <w:multiLevelType w:val="hybridMultilevel"/>
    <w:tmpl w:val="8C66AAA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6"/>
  </w:num>
  <w:num w:numId="12">
    <w:abstractNumId w:val="24"/>
  </w:num>
  <w:num w:numId="13">
    <w:abstractNumId w:val="4"/>
  </w:num>
  <w:num w:numId="14">
    <w:abstractNumId w:val="20"/>
  </w:num>
  <w:num w:numId="15">
    <w:abstractNumId w:val="23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5"/>
  </w:num>
  <w:num w:numId="21">
    <w:abstractNumId w:val="0"/>
  </w:num>
  <w:num w:numId="22">
    <w:abstractNumId w:val="25"/>
  </w:num>
  <w:num w:numId="23">
    <w:abstractNumId w:val="21"/>
  </w:num>
  <w:num w:numId="24">
    <w:abstractNumId w:val="26"/>
  </w:num>
  <w:num w:numId="25">
    <w:abstractNumId w:val="14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C"/>
    <w:rsid w:val="000203A6"/>
    <w:rsid w:val="00023A1D"/>
    <w:rsid w:val="00092A0C"/>
    <w:rsid w:val="000E5799"/>
    <w:rsid w:val="00206B97"/>
    <w:rsid w:val="002705E2"/>
    <w:rsid w:val="00293576"/>
    <w:rsid w:val="00295D84"/>
    <w:rsid w:val="00296D6A"/>
    <w:rsid w:val="003F0136"/>
    <w:rsid w:val="00400673"/>
    <w:rsid w:val="004A0109"/>
    <w:rsid w:val="0057709D"/>
    <w:rsid w:val="005B00A2"/>
    <w:rsid w:val="006258B5"/>
    <w:rsid w:val="006A48B7"/>
    <w:rsid w:val="00747A1E"/>
    <w:rsid w:val="00780D04"/>
    <w:rsid w:val="007D4875"/>
    <w:rsid w:val="0084364B"/>
    <w:rsid w:val="00851D60"/>
    <w:rsid w:val="008C0D00"/>
    <w:rsid w:val="008F585C"/>
    <w:rsid w:val="00914A10"/>
    <w:rsid w:val="00A2115B"/>
    <w:rsid w:val="00A24BFF"/>
    <w:rsid w:val="00A80F26"/>
    <w:rsid w:val="00AA0571"/>
    <w:rsid w:val="00AD5506"/>
    <w:rsid w:val="00B57867"/>
    <w:rsid w:val="00C145D3"/>
    <w:rsid w:val="00C549FA"/>
    <w:rsid w:val="00DA09B6"/>
    <w:rsid w:val="00DF08D5"/>
    <w:rsid w:val="00DF69B8"/>
    <w:rsid w:val="00EA2113"/>
    <w:rsid w:val="00F63F48"/>
    <w:rsid w:val="00FA0C2F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6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5D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D84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295D84"/>
    <w:rPr>
      <w:b/>
      <w:bCs/>
    </w:rPr>
  </w:style>
  <w:style w:type="character" w:styleId="a5">
    <w:name w:val="Hyperlink"/>
    <w:basedOn w:val="a0"/>
    <w:rsid w:val="00295D84"/>
    <w:rPr>
      <w:color w:val="0000FF"/>
      <w:u w:val="single"/>
    </w:rPr>
  </w:style>
  <w:style w:type="character" w:styleId="a6">
    <w:name w:val="Emphasis"/>
    <w:basedOn w:val="a0"/>
    <w:qFormat/>
    <w:rsid w:val="00F63F48"/>
    <w:rPr>
      <w:i/>
      <w:iCs/>
    </w:rPr>
  </w:style>
  <w:style w:type="paragraph" w:styleId="10">
    <w:name w:val="toc 1"/>
    <w:basedOn w:val="a"/>
    <w:next w:val="a"/>
    <w:autoRedefine/>
    <w:semiHidden/>
    <w:rsid w:val="000E5799"/>
  </w:style>
  <w:style w:type="paragraph" w:styleId="a7">
    <w:name w:val="header"/>
    <w:basedOn w:val="a"/>
    <w:rsid w:val="000E57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6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5D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D84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295D84"/>
    <w:rPr>
      <w:b/>
      <w:bCs/>
    </w:rPr>
  </w:style>
  <w:style w:type="character" w:styleId="a5">
    <w:name w:val="Hyperlink"/>
    <w:basedOn w:val="a0"/>
    <w:rsid w:val="00295D84"/>
    <w:rPr>
      <w:color w:val="0000FF"/>
      <w:u w:val="single"/>
    </w:rPr>
  </w:style>
  <w:style w:type="character" w:styleId="a6">
    <w:name w:val="Emphasis"/>
    <w:basedOn w:val="a0"/>
    <w:qFormat/>
    <w:rsid w:val="00F63F48"/>
    <w:rPr>
      <w:i/>
      <w:iCs/>
    </w:rPr>
  </w:style>
  <w:style w:type="paragraph" w:styleId="10">
    <w:name w:val="toc 1"/>
    <w:basedOn w:val="a"/>
    <w:next w:val="a"/>
    <w:autoRedefine/>
    <w:semiHidden/>
    <w:rsid w:val="000E5799"/>
  </w:style>
  <w:style w:type="paragraph" w:styleId="a7">
    <w:name w:val="header"/>
    <w:basedOn w:val="a"/>
    <w:rsid w:val="000E57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D2F93D-AEB6-4602-83C9-285A9E8CB6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26EEBB1-3D8B-4E92-9CA5-F5B9A8E648D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Использование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ИКТ</a:t>
          </a:r>
          <a:endParaRPr lang="ru-RU" smtClean="0"/>
        </a:p>
      </dgm:t>
    </dgm:pt>
    <dgm:pt modelId="{3314653E-ABE5-4C27-B574-DF296FE54727}" type="parTrans" cxnId="{F526A112-BB65-45FC-B270-E42B2DF2A2ED}">
      <dgm:prSet/>
      <dgm:spPr/>
    </dgm:pt>
    <dgm:pt modelId="{6B59DBCB-DB72-4144-9492-30072711131D}" type="sibTrans" cxnId="{F526A112-BB65-45FC-B270-E42B2DF2A2ED}">
      <dgm:prSet/>
      <dgm:spPr/>
    </dgm:pt>
    <dgm:pt modelId="{DB28540B-31D0-49C3-AA5E-FA80ADCCD9D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Объяснение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(повторение,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закрепление)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нового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mtClean="0"/>
        </a:p>
      </dgm:t>
    </dgm:pt>
    <dgm:pt modelId="{1EF953B7-1235-421B-A241-A31DEBE04528}" type="parTrans" cxnId="{6A9E25E5-48A6-43A7-A6EC-8C246587734A}">
      <dgm:prSet/>
      <dgm:spPr/>
    </dgm:pt>
    <dgm:pt modelId="{997B46C5-E8D2-4092-8031-0FE3ACA93B3E}" type="sibTrans" cxnId="{6A9E25E5-48A6-43A7-A6EC-8C246587734A}">
      <dgm:prSet/>
      <dgm:spPr/>
    </dgm:pt>
    <dgm:pt modelId="{643FB219-79BB-4688-AD30-0CEC63A55C5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Контроль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изученного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mtClean="0"/>
        </a:p>
      </dgm:t>
    </dgm:pt>
    <dgm:pt modelId="{A56CE321-E6C6-4AC1-BBFA-211CD5D7A4FA}" type="parTrans" cxnId="{740526B8-E142-408C-A9D5-F8ADDA721687}">
      <dgm:prSet/>
      <dgm:spPr/>
    </dgm:pt>
    <dgm:pt modelId="{ACDB9B8E-F0F2-41DF-AFEA-411190F4F844}" type="sibTrans" cxnId="{740526B8-E142-408C-A9D5-F8ADDA721687}">
      <dgm:prSet/>
      <dgm:spPr/>
    </dgm:pt>
    <dgm:pt modelId="{7E3EB89C-D95E-4A06-B7B7-369746C5F33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Домашнее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задание</a:t>
          </a:r>
          <a:endParaRPr lang="ru-RU" smtClean="0"/>
        </a:p>
      </dgm:t>
    </dgm:pt>
    <dgm:pt modelId="{34DF8FD4-A63E-4FB7-9613-A0BF6E17F484}" type="parTrans" cxnId="{2992DD43-ECD3-4203-B0C4-E9942BD933E3}">
      <dgm:prSet/>
      <dgm:spPr/>
    </dgm:pt>
    <dgm:pt modelId="{8AFDF381-EE36-4290-9CC5-99A7FE76763F}" type="sibTrans" cxnId="{2992DD43-ECD3-4203-B0C4-E9942BD933E3}">
      <dgm:prSet/>
      <dgm:spPr/>
    </dgm:pt>
    <dgm:pt modelId="{D7518E38-6B81-4A0E-852B-9B0B3B0F625F}" type="pres">
      <dgm:prSet presAssocID="{A1D2F93D-AEB6-4602-83C9-285A9E8CB6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CA722B-7478-4986-BB6F-3E35DFD3E9C1}" type="pres">
      <dgm:prSet presAssocID="{F26EEBB1-3D8B-4E92-9CA5-F5B9A8E648DD}" presName="hierRoot1" presStyleCnt="0">
        <dgm:presLayoutVars>
          <dgm:hierBranch/>
        </dgm:presLayoutVars>
      </dgm:prSet>
      <dgm:spPr/>
    </dgm:pt>
    <dgm:pt modelId="{2F6D5015-16D9-404C-A624-4A9DD9E62CA9}" type="pres">
      <dgm:prSet presAssocID="{F26EEBB1-3D8B-4E92-9CA5-F5B9A8E648DD}" presName="rootComposite1" presStyleCnt="0"/>
      <dgm:spPr/>
    </dgm:pt>
    <dgm:pt modelId="{5563901B-295E-49AD-B909-42278CF153E8}" type="pres">
      <dgm:prSet presAssocID="{F26EEBB1-3D8B-4E92-9CA5-F5B9A8E648D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D76E8B-47C3-42B4-BF86-B26D09402520}" type="pres">
      <dgm:prSet presAssocID="{F26EEBB1-3D8B-4E92-9CA5-F5B9A8E648D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416583-F1B0-4171-8960-53C5051DF81C}" type="pres">
      <dgm:prSet presAssocID="{F26EEBB1-3D8B-4E92-9CA5-F5B9A8E648DD}" presName="hierChild2" presStyleCnt="0"/>
      <dgm:spPr/>
    </dgm:pt>
    <dgm:pt modelId="{4E05837B-2566-4045-8D6A-8DA18437873C}" type="pres">
      <dgm:prSet presAssocID="{1EF953B7-1235-421B-A241-A31DEBE04528}" presName="Name35" presStyleLbl="parChTrans1D2" presStyleIdx="0" presStyleCnt="3"/>
      <dgm:spPr/>
    </dgm:pt>
    <dgm:pt modelId="{70FE26D6-6DAD-494A-AC7A-7FCED2097A79}" type="pres">
      <dgm:prSet presAssocID="{DB28540B-31D0-49C3-AA5E-FA80ADCCD9DA}" presName="hierRoot2" presStyleCnt="0">
        <dgm:presLayoutVars>
          <dgm:hierBranch/>
        </dgm:presLayoutVars>
      </dgm:prSet>
      <dgm:spPr/>
    </dgm:pt>
    <dgm:pt modelId="{987866B0-0F66-423D-9FB0-3D5417B16C30}" type="pres">
      <dgm:prSet presAssocID="{DB28540B-31D0-49C3-AA5E-FA80ADCCD9DA}" presName="rootComposite" presStyleCnt="0"/>
      <dgm:spPr/>
    </dgm:pt>
    <dgm:pt modelId="{18CE26EF-DB8D-4B77-9341-BDF30DADD3DC}" type="pres">
      <dgm:prSet presAssocID="{DB28540B-31D0-49C3-AA5E-FA80ADCCD9D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05C71-5EDE-4599-8209-B2854989285A}" type="pres">
      <dgm:prSet presAssocID="{DB28540B-31D0-49C3-AA5E-FA80ADCCD9DA}" presName="rootConnector" presStyleLbl="node2" presStyleIdx="0" presStyleCnt="3"/>
      <dgm:spPr/>
      <dgm:t>
        <a:bodyPr/>
        <a:lstStyle/>
        <a:p>
          <a:endParaRPr lang="ru-RU"/>
        </a:p>
      </dgm:t>
    </dgm:pt>
    <dgm:pt modelId="{E6C4E779-9FF5-4B3D-9DA5-21846BE72F76}" type="pres">
      <dgm:prSet presAssocID="{DB28540B-31D0-49C3-AA5E-FA80ADCCD9DA}" presName="hierChild4" presStyleCnt="0"/>
      <dgm:spPr/>
    </dgm:pt>
    <dgm:pt modelId="{6972F91C-DEED-4B17-9149-73C872648E20}" type="pres">
      <dgm:prSet presAssocID="{DB28540B-31D0-49C3-AA5E-FA80ADCCD9DA}" presName="hierChild5" presStyleCnt="0"/>
      <dgm:spPr/>
    </dgm:pt>
    <dgm:pt modelId="{A92C7AE0-C80F-4EB2-9671-265BE7C07D92}" type="pres">
      <dgm:prSet presAssocID="{A56CE321-E6C6-4AC1-BBFA-211CD5D7A4FA}" presName="Name35" presStyleLbl="parChTrans1D2" presStyleIdx="1" presStyleCnt="3"/>
      <dgm:spPr/>
    </dgm:pt>
    <dgm:pt modelId="{516C3235-68DA-46E7-B684-D89566268BA2}" type="pres">
      <dgm:prSet presAssocID="{643FB219-79BB-4688-AD30-0CEC63A55C51}" presName="hierRoot2" presStyleCnt="0">
        <dgm:presLayoutVars>
          <dgm:hierBranch/>
        </dgm:presLayoutVars>
      </dgm:prSet>
      <dgm:spPr/>
    </dgm:pt>
    <dgm:pt modelId="{11E46F25-4CAB-443D-89CE-56E65C38FC64}" type="pres">
      <dgm:prSet presAssocID="{643FB219-79BB-4688-AD30-0CEC63A55C51}" presName="rootComposite" presStyleCnt="0"/>
      <dgm:spPr/>
    </dgm:pt>
    <dgm:pt modelId="{E4C7E31B-0596-4F69-BEAA-DCCF6DD244F5}" type="pres">
      <dgm:prSet presAssocID="{643FB219-79BB-4688-AD30-0CEC63A55C5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A50298-F2EC-460F-975D-AF282B9DDA40}" type="pres">
      <dgm:prSet presAssocID="{643FB219-79BB-4688-AD30-0CEC63A55C5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016022F-E475-4E0B-BF26-1D940F2BDB0A}" type="pres">
      <dgm:prSet presAssocID="{643FB219-79BB-4688-AD30-0CEC63A55C51}" presName="hierChild4" presStyleCnt="0"/>
      <dgm:spPr/>
    </dgm:pt>
    <dgm:pt modelId="{8F603055-2B20-4567-9107-4961A85098FF}" type="pres">
      <dgm:prSet presAssocID="{643FB219-79BB-4688-AD30-0CEC63A55C51}" presName="hierChild5" presStyleCnt="0"/>
      <dgm:spPr/>
    </dgm:pt>
    <dgm:pt modelId="{628FC75A-A92B-45AE-9B02-D57B38C1DF55}" type="pres">
      <dgm:prSet presAssocID="{34DF8FD4-A63E-4FB7-9613-A0BF6E17F484}" presName="Name35" presStyleLbl="parChTrans1D2" presStyleIdx="2" presStyleCnt="3"/>
      <dgm:spPr/>
    </dgm:pt>
    <dgm:pt modelId="{F40D6C27-E09B-4A4B-8D46-5A30035E2532}" type="pres">
      <dgm:prSet presAssocID="{7E3EB89C-D95E-4A06-B7B7-369746C5F331}" presName="hierRoot2" presStyleCnt="0">
        <dgm:presLayoutVars>
          <dgm:hierBranch/>
        </dgm:presLayoutVars>
      </dgm:prSet>
      <dgm:spPr/>
    </dgm:pt>
    <dgm:pt modelId="{AD978F95-8D49-47CD-9C28-E32DA61F9C92}" type="pres">
      <dgm:prSet presAssocID="{7E3EB89C-D95E-4A06-B7B7-369746C5F331}" presName="rootComposite" presStyleCnt="0"/>
      <dgm:spPr/>
    </dgm:pt>
    <dgm:pt modelId="{54D5789B-8026-428A-9BF4-8C07E5B59940}" type="pres">
      <dgm:prSet presAssocID="{7E3EB89C-D95E-4A06-B7B7-369746C5F33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D8986A-FCE4-4276-86EE-C0811DA3A8AA}" type="pres">
      <dgm:prSet presAssocID="{7E3EB89C-D95E-4A06-B7B7-369746C5F3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BB0644BE-9AC2-45DE-A355-471C3668AE1C}" type="pres">
      <dgm:prSet presAssocID="{7E3EB89C-D95E-4A06-B7B7-369746C5F331}" presName="hierChild4" presStyleCnt="0"/>
      <dgm:spPr/>
    </dgm:pt>
    <dgm:pt modelId="{33EE97B5-F8F0-4015-A795-1765B9BC277F}" type="pres">
      <dgm:prSet presAssocID="{7E3EB89C-D95E-4A06-B7B7-369746C5F331}" presName="hierChild5" presStyleCnt="0"/>
      <dgm:spPr/>
    </dgm:pt>
    <dgm:pt modelId="{073483E1-E409-42B0-B654-FB9E89561F4C}" type="pres">
      <dgm:prSet presAssocID="{F26EEBB1-3D8B-4E92-9CA5-F5B9A8E648DD}" presName="hierChild3" presStyleCnt="0"/>
      <dgm:spPr/>
    </dgm:pt>
  </dgm:ptLst>
  <dgm:cxnLst>
    <dgm:cxn modelId="{1D504A96-F42B-4EBC-B1A3-4FEAC4536679}" type="presOf" srcId="{DB28540B-31D0-49C3-AA5E-FA80ADCCD9DA}" destId="{CBA05C71-5EDE-4599-8209-B2854989285A}" srcOrd="1" destOrd="0" presId="urn:microsoft.com/office/officeart/2005/8/layout/orgChart1"/>
    <dgm:cxn modelId="{AA31D0D0-311C-48BD-8DF4-D789BD9BE935}" type="presOf" srcId="{A56CE321-E6C6-4AC1-BBFA-211CD5D7A4FA}" destId="{A92C7AE0-C80F-4EB2-9671-265BE7C07D92}" srcOrd="0" destOrd="0" presId="urn:microsoft.com/office/officeart/2005/8/layout/orgChart1"/>
    <dgm:cxn modelId="{2992DD43-ECD3-4203-B0C4-E9942BD933E3}" srcId="{F26EEBB1-3D8B-4E92-9CA5-F5B9A8E648DD}" destId="{7E3EB89C-D95E-4A06-B7B7-369746C5F331}" srcOrd="2" destOrd="0" parTransId="{34DF8FD4-A63E-4FB7-9613-A0BF6E17F484}" sibTransId="{8AFDF381-EE36-4290-9CC5-99A7FE76763F}"/>
    <dgm:cxn modelId="{16F8DCC1-F6CD-497A-A618-AD90D4BB3391}" type="presOf" srcId="{F26EEBB1-3D8B-4E92-9CA5-F5B9A8E648DD}" destId="{40D76E8B-47C3-42B4-BF86-B26D09402520}" srcOrd="1" destOrd="0" presId="urn:microsoft.com/office/officeart/2005/8/layout/orgChart1"/>
    <dgm:cxn modelId="{64FBAB6A-E328-4307-BD2B-818F03B4B869}" type="presOf" srcId="{F26EEBB1-3D8B-4E92-9CA5-F5B9A8E648DD}" destId="{5563901B-295E-49AD-B909-42278CF153E8}" srcOrd="0" destOrd="0" presId="urn:microsoft.com/office/officeart/2005/8/layout/orgChart1"/>
    <dgm:cxn modelId="{E5A4DB23-0445-4AB7-8172-871C614B353E}" type="presOf" srcId="{34DF8FD4-A63E-4FB7-9613-A0BF6E17F484}" destId="{628FC75A-A92B-45AE-9B02-D57B38C1DF55}" srcOrd="0" destOrd="0" presId="urn:microsoft.com/office/officeart/2005/8/layout/orgChart1"/>
    <dgm:cxn modelId="{740526B8-E142-408C-A9D5-F8ADDA721687}" srcId="{F26EEBB1-3D8B-4E92-9CA5-F5B9A8E648DD}" destId="{643FB219-79BB-4688-AD30-0CEC63A55C51}" srcOrd="1" destOrd="0" parTransId="{A56CE321-E6C6-4AC1-BBFA-211CD5D7A4FA}" sibTransId="{ACDB9B8E-F0F2-41DF-AFEA-411190F4F844}"/>
    <dgm:cxn modelId="{A2DF58D9-56F8-45F3-B7B8-407A87945A27}" type="presOf" srcId="{7E3EB89C-D95E-4A06-B7B7-369746C5F331}" destId="{AAD8986A-FCE4-4276-86EE-C0811DA3A8AA}" srcOrd="1" destOrd="0" presId="urn:microsoft.com/office/officeart/2005/8/layout/orgChart1"/>
    <dgm:cxn modelId="{6A9E25E5-48A6-43A7-A6EC-8C246587734A}" srcId="{F26EEBB1-3D8B-4E92-9CA5-F5B9A8E648DD}" destId="{DB28540B-31D0-49C3-AA5E-FA80ADCCD9DA}" srcOrd="0" destOrd="0" parTransId="{1EF953B7-1235-421B-A241-A31DEBE04528}" sibTransId="{997B46C5-E8D2-4092-8031-0FE3ACA93B3E}"/>
    <dgm:cxn modelId="{93ED0865-3211-4385-A55E-09ADBBF9C654}" type="presOf" srcId="{643FB219-79BB-4688-AD30-0CEC63A55C51}" destId="{A0A50298-F2EC-460F-975D-AF282B9DDA40}" srcOrd="1" destOrd="0" presId="urn:microsoft.com/office/officeart/2005/8/layout/orgChart1"/>
    <dgm:cxn modelId="{2949AB6E-E53B-4163-A5B6-72DDCDFAAAC1}" type="presOf" srcId="{1EF953B7-1235-421B-A241-A31DEBE04528}" destId="{4E05837B-2566-4045-8D6A-8DA18437873C}" srcOrd="0" destOrd="0" presId="urn:microsoft.com/office/officeart/2005/8/layout/orgChart1"/>
    <dgm:cxn modelId="{872E9D7F-9BD1-4399-A5F4-F44DC7AF13F1}" type="presOf" srcId="{643FB219-79BB-4688-AD30-0CEC63A55C51}" destId="{E4C7E31B-0596-4F69-BEAA-DCCF6DD244F5}" srcOrd="0" destOrd="0" presId="urn:microsoft.com/office/officeart/2005/8/layout/orgChart1"/>
    <dgm:cxn modelId="{62264A7F-A138-44F3-B40A-5448A92AD4D9}" type="presOf" srcId="{A1D2F93D-AEB6-4602-83C9-285A9E8CB612}" destId="{D7518E38-6B81-4A0E-852B-9B0B3B0F625F}" srcOrd="0" destOrd="0" presId="urn:microsoft.com/office/officeart/2005/8/layout/orgChart1"/>
    <dgm:cxn modelId="{FF80E225-3965-43CA-9238-8187EB042308}" type="presOf" srcId="{7E3EB89C-D95E-4A06-B7B7-369746C5F331}" destId="{54D5789B-8026-428A-9BF4-8C07E5B59940}" srcOrd="0" destOrd="0" presId="urn:microsoft.com/office/officeart/2005/8/layout/orgChart1"/>
    <dgm:cxn modelId="{F526A112-BB65-45FC-B270-E42B2DF2A2ED}" srcId="{A1D2F93D-AEB6-4602-83C9-285A9E8CB612}" destId="{F26EEBB1-3D8B-4E92-9CA5-F5B9A8E648DD}" srcOrd="0" destOrd="0" parTransId="{3314653E-ABE5-4C27-B574-DF296FE54727}" sibTransId="{6B59DBCB-DB72-4144-9492-30072711131D}"/>
    <dgm:cxn modelId="{FE577B22-A1F8-4BD9-9851-BF7DE670A8BF}" type="presOf" srcId="{DB28540B-31D0-49C3-AA5E-FA80ADCCD9DA}" destId="{18CE26EF-DB8D-4B77-9341-BDF30DADD3DC}" srcOrd="0" destOrd="0" presId="urn:microsoft.com/office/officeart/2005/8/layout/orgChart1"/>
    <dgm:cxn modelId="{EE9C44CF-9B99-46FD-981B-6A523E819169}" type="presParOf" srcId="{D7518E38-6B81-4A0E-852B-9B0B3B0F625F}" destId="{6ACA722B-7478-4986-BB6F-3E35DFD3E9C1}" srcOrd="0" destOrd="0" presId="urn:microsoft.com/office/officeart/2005/8/layout/orgChart1"/>
    <dgm:cxn modelId="{7F491FF1-47E3-475A-9121-DEBC3640B8D4}" type="presParOf" srcId="{6ACA722B-7478-4986-BB6F-3E35DFD3E9C1}" destId="{2F6D5015-16D9-404C-A624-4A9DD9E62CA9}" srcOrd="0" destOrd="0" presId="urn:microsoft.com/office/officeart/2005/8/layout/orgChart1"/>
    <dgm:cxn modelId="{5D5A7956-2878-42A0-98A8-F45261A5AB99}" type="presParOf" srcId="{2F6D5015-16D9-404C-A624-4A9DD9E62CA9}" destId="{5563901B-295E-49AD-B909-42278CF153E8}" srcOrd="0" destOrd="0" presId="urn:microsoft.com/office/officeart/2005/8/layout/orgChart1"/>
    <dgm:cxn modelId="{F317BB11-A8CC-4CE9-B9F2-01FCEED06B52}" type="presParOf" srcId="{2F6D5015-16D9-404C-A624-4A9DD9E62CA9}" destId="{40D76E8B-47C3-42B4-BF86-B26D09402520}" srcOrd="1" destOrd="0" presId="urn:microsoft.com/office/officeart/2005/8/layout/orgChart1"/>
    <dgm:cxn modelId="{26162DB6-6736-4040-B384-9FCAF27EE547}" type="presParOf" srcId="{6ACA722B-7478-4986-BB6F-3E35DFD3E9C1}" destId="{A7416583-F1B0-4171-8960-53C5051DF81C}" srcOrd="1" destOrd="0" presId="urn:microsoft.com/office/officeart/2005/8/layout/orgChart1"/>
    <dgm:cxn modelId="{F8CF0C1D-9BBA-46BC-9E7B-05E74855DB14}" type="presParOf" srcId="{A7416583-F1B0-4171-8960-53C5051DF81C}" destId="{4E05837B-2566-4045-8D6A-8DA18437873C}" srcOrd="0" destOrd="0" presId="urn:microsoft.com/office/officeart/2005/8/layout/orgChart1"/>
    <dgm:cxn modelId="{54087FDC-BD04-4900-9C2D-7E592A830E17}" type="presParOf" srcId="{A7416583-F1B0-4171-8960-53C5051DF81C}" destId="{70FE26D6-6DAD-494A-AC7A-7FCED2097A79}" srcOrd="1" destOrd="0" presId="urn:microsoft.com/office/officeart/2005/8/layout/orgChart1"/>
    <dgm:cxn modelId="{19DEF2B4-2B44-4FFB-BF17-C4D41C4A4967}" type="presParOf" srcId="{70FE26D6-6DAD-494A-AC7A-7FCED2097A79}" destId="{987866B0-0F66-423D-9FB0-3D5417B16C30}" srcOrd="0" destOrd="0" presId="urn:microsoft.com/office/officeart/2005/8/layout/orgChart1"/>
    <dgm:cxn modelId="{AE347931-B6C0-47E2-8704-2204CD9AFC39}" type="presParOf" srcId="{987866B0-0F66-423D-9FB0-3D5417B16C30}" destId="{18CE26EF-DB8D-4B77-9341-BDF30DADD3DC}" srcOrd="0" destOrd="0" presId="urn:microsoft.com/office/officeart/2005/8/layout/orgChart1"/>
    <dgm:cxn modelId="{89497CA9-D5EF-4807-B7C0-93F5EA40EC85}" type="presParOf" srcId="{987866B0-0F66-423D-9FB0-3D5417B16C30}" destId="{CBA05C71-5EDE-4599-8209-B2854989285A}" srcOrd="1" destOrd="0" presId="urn:microsoft.com/office/officeart/2005/8/layout/orgChart1"/>
    <dgm:cxn modelId="{6A7B21FE-C090-4E55-9B8A-4A39B3157E6F}" type="presParOf" srcId="{70FE26D6-6DAD-494A-AC7A-7FCED2097A79}" destId="{E6C4E779-9FF5-4B3D-9DA5-21846BE72F76}" srcOrd="1" destOrd="0" presId="urn:microsoft.com/office/officeart/2005/8/layout/orgChart1"/>
    <dgm:cxn modelId="{506BC968-CDB5-46BA-A2AD-8761836B2456}" type="presParOf" srcId="{70FE26D6-6DAD-494A-AC7A-7FCED2097A79}" destId="{6972F91C-DEED-4B17-9149-73C872648E20}" srcOrd="2" destOrd="0" presId="urn:microsoft.com/office/officeart/2005/8/layout/orgChart1"/>
    <dgm:cxn modelId="{58647ACC-4614-4BD9-97D1-3CAA5E8EF422}" type="presParOf" srcId="{A7416583-F1B0-4171-8960-53C5051DF81C}" destId="{A92C7AE0-C80F-4EB2-9671-265BE7C07D92}" srcOrd="2" destOrd="0" presId="urn:microsoft.com/office/officeart/2005/8/layout/orgChart1"/>
    <dgm:cxn modelId="{616CAF7B-C1EC-4857-BCB3-2D1E2A5BD73D}" type="presParOf" srcId="{A7416583-F1B0-4171-8960-53C5051DF81C}" destId="{516C3235-68DA-46E7-B684-D89566268BA2}" srcOrd="3" destOrd="0" presId="urn:microsoft.com/office/officeart/2005/8/layout/orgChart1"/>
    <dgm:cxn modelId="{4C92F488-7773-4288-AA4D-D77E3D285877}" type="presParOf" srcId="{516C3235-68DA-46E7-B684-D89566268BA2}" destId="{11E46F25-4CAB-443D-89CE-56E65C38FC64}" srcOrd="0" destOrd="0" presId="urn:microsoft.com/office/officeart/2005/8/layout/orgChart1"/>
    <dgm:cxn modelId="{26AE773F-4478-42BB-8DF8-67EAC3C48353}" type="presParOf" srcId="{11E46F25-4CAB-443D-89CE-56E65C38FC64}" destId="{E4C7E31B-0596-4F69-BEAA-DCCF6DD244F5}" srcOrd="0" destOrd="0" presId="urn:microsoft.com/office/officeart/2005/8/layout/orgChart1"/>
    <dgm:cxn modelId="{62373931-303F-4E15-A63B-1552CE2827D1}" type="presParOf" srcId="{11E46F25-4CAB-443D-89CE-56E65C38FC64}" destId="{A0A50298-F2EC-460F-975D-AF282B9DDA40}" srcOrd="1" destOrd="0" presId="urn:microsoft.com/office/officeart/2005/8/layout/orgChart1"/>
    <dgm:cxn modelId="{916F1EDE-585B-4284-9F42-A8F764858028}" type="presParOf" srcId="{516C3235-68DA-46E7-B684-D89566268BA2}" destId="{6016022F-E475-4E0B-BF26-1D940F2BDB0A}" srcOrd="1" destOrd="0" presId="urn:microsoft.com/office/officeart/2005/8/layout/orgChart1"/>
    <dgm:cxn modelId="{0FB1022E-5CA1-444B-8D34-8D223B81A7F8}" type="presParOf" srcId="{516C3235-68DA-46E7-B684-D89566268BA2}" destId="{8F603055-2B20-4567-9107-4961A85098FF}" srcOrd="2" destOrd="0" presId="urn:microsoft.com/office/officeart/2005/8/layout/orgChart1"/>
    <dgm:cxn modelId="{1A125A61-CFF1-43F1-814B-1D7A7AED0627}" type="presParOf" srcId="{A7416583-F1B0-4171-8960-53C5051DF81C}" destId="{628FC75A-A92B-45AE-9B02-D57B38C1DF55}" srcOrd="4" destOrd="0" presId="urn:microsoft.com/office/officeart/2005/8/layout/orgChart1"/>
    <dgm:cxn modelId="{162C76BD-4788-45E2-993A-011FA32B3734}" type="presParOf" srcId="{A7416583-F1B0-4171-8960-53C5051DF81C}" destId="{F40D6C27-E09B-4A4B-8D46-5A30035E2532}" srcOrd="5" destOrd="0" presId="urn:microsoft.com/office/officeart/2005/8/layout/orgChart1"/>
    <dgm:cxn modelId="{90AABFBA-E9C8-482C-8292-11DC60B1FE27}" type="presParOf" srcId="{F40D6C27-E09B-4A4B-8D46-5A30035E2532}" destId="{AD978F95-8D49-47CD-9C28-E32DA61F9C92}" srcOrd="0" destOrd="0" presId="urn:microsoft.com/office/officeart/2005/8/layout/orgChart1"/>
    <dgm:cxn modelId="{4A35F5DC-C45B-4017-A06D-0E4EB30EC57B}" type="presParOf" srcId="{AD978F95-8D49-47CD-9C28-E32DA61F9C92}" destId="{54D5789B-8026-428A-9BF4-8C07E5B59940}" srcOrd="0" destOrd="0" presId="urn:microsoft.com/office/officeart/2005/8/layout/orgChart1"/>
    <dgm:cxn modelId="{27DC0015-8CD5-42FA-AB2F-FCBDD9FB18C7}" type="presParOf" srcId="{AD978F95-8D49-47CD-9C28-E32DA61F9C92}" destId="{AAD8986A-FCE4-4276-86EE-C0811DA3A8AA}" srcOrd="1" destOrd="0" presId="urn:microsoft.com/office/officeart/2005/8/layout/orgChart1"/>
    <dgm:cxn modelId="{36488C32-A126-4E05-8B17-8A9C31302EE4}" type="presParOf" srcId="{F40D6C27-E09B-4A4B-8D46-5A30035E2532}" destId="{BB0644BE-9AC2-45DE-A355-471C3668AE1C}" srcOrd="1" destOrd="0" presId="urn:microsoft.com/office/officeart/2005/8/layout/orgChart1"/>
    <dgm:cxn modelId="{60559BB2-F8BB-4357-A33D-D6305973C36B}" type="presParOf" srcId="{F40D6C27-E09B-4A4B-8D46-5A30035E2532}" destId="{33EE97B5-F8F0-4015-A795-1765B9BC277F}" srcOrd="2" destOrd="0" presId="urn:microsoft.com/office/officeart/2005/8/layout/orgChart1"/>
    <dgm:cxn modelId="{6D626109-F4DA-470F-A4F9-0D8845A4A18F}" type="presParOf" srcId="{6ACA722B-7478-4986-BB6F-3E35DFD3E9C1}" destId="{073483E1-E409-42B0-B654-FB9E89561F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8FC75A-A92B-45AE-9B02-D57B38C1DF55}">
      <dsp:nvSpPr>
        <dsp:cNvPr id="0" name=""/>
        <dsp:cNvSpPr/>
      </dsp:nvSpPr>
      <dsp:spPr>
        <a:xfrm>
          <a:off x="1872297" y="976297"/>
          <a:ext cx="1324664" cy="229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50"/>
              </a:lnTo>
              <a:lnTo>
                <a:pt x="1324664" y="114950"/>
              </a:lnTo>
              <a:lnTo>
                <a:pt x="1324664" y="229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C7AE0-C80F-4EB2-9671-265BE7C07D92}">
      <dsp:nvSpPr>
        <dsp:cNvPr id="0" name=""/>
        <dsp:cNvSpPr/>
      </dsp:nvSpPr>
      <dsp:spPr>
        <a:xfrm>
          <a:off x="1826577" y="976297"/>
          <a:ext cx="91440" cy="2299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5837B-2566-4045-8D6A-8DA18437873C}">
      <dsp:nvSpPr>
        <dsp:cNvPr id="0" name=""/>
        <dsp:cNvSpPr/>
      </dsp:nvSpPr>
      <dsp:spPr>
        <a:xfrm>
          <a:off x="547633" y="976297"/>
          <a:ext cx="1324664" cy="229900"/>
        </a:xfrm>
        <a:custGeom>
          <a:avLst/>
          <a:gdLst/>
          <a:ahLst/>
          <a:cxnLst/>
          <a:rect l="0" t="0" r="0" b="0"/>
          <a:pathLst>
            <a:path>
              <a:moveTo>
                <a:pt x="1324664" y="0"/>
              </a:moveTo>
              <a:lnTo>
                <a:pt x="1324664" y="114950"/>
              </a:lnTo>
              <a:lnTo>
                <a:pt x="0" y="114950"/>
              </a:lnTo>
              <a:lnTo>
                <a:pt x="0" y="229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3901B-295E-49AD-B909-42278CF153E8}">
      <dsp:nvSpPr>
        <dsp:cNvPr id="0" name=""/>
        <dsp:cNvSpPr/>
      </dsp:nvSpPr>
      <dsp:spPr>
        <a:xfrm>
          <a:off x="1324915" y="428915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Использование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ИКТ</a:t>
          </a:r>
          <a:endParaRPr lang="ru-RU" sz="600" kern="1200" smtClean="0"/>
        </a:p>
      </dsp:txBody>
      <dsp:txXfrm>
        <a:off x="1324915" y="428915"/>
        <a:ext cx="1094763" cy="547381"/>
      </dsp:txXfrm>
    </dsp:sp>
    <dsp:sp modelId="{18CE26EF-DB8D-4B77-9341-BDF30DADD3DC}">
      <dsp:nvSpPr>
        <dsp:cNvPr id="0" name=""/>
        <dsp:cNvSpPr/>
      </dsp:nvSpPr>
      <dsp:spPr>
        <a:xfrm>
          <a:off x="251" y="1206197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Объяснение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(повторение,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закрепление)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нового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z="600" kern="1200" smtClean="0"/>
        </a:p>
      </dsp:txBody>
      <dsp:txXfrm>
        <a:off x="251" y="1206197"/>
        <a:ext cx="1094763" cy="547381"/>
      </dsp:txXfrm>
    </dsp:sp>
    <dsp:sp modelId="{E4C7E31B-0596-4F69-BEAA-DCCF6DD244F5}">
      <dsp:nvSpPr>
        <dsp:cNvPr id="0" name=""/>
        <dsp:cNvSpPr/>
      </dsp:nvSpPr>
      <dsp:spPr>
        <a:xfrm>
          <a:off x="1324915" y="1206197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Контроль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изученного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z="600" kern="1200" smtClean="0"/>
        </a:p>
      </dsp:txBody>
      <dsp:txXfrm>
        <a:off x="1324915" y="1206197"/>
        <a:ext cx="1094763" cy="547381"/>
      </dsp:txXfrm>
    </dsp:sp>
    <dsp:sp modelId="{54D5789B-8026-428A-9BF4-8C07E5B59940}">
      <dsp:nvSpPr>
        <dsp:cNvPr id="0" name=""/>
        <dsp:cNvSpPr/>
      </dsp:nvSpPr>
      <dsp:spPr>
        <a:xfrm>
          <a:off x="2649579" y="1206197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Домашнее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задание</a:t>
          </a:r>
          <a:endParaRPr lang="ru-RU" sz="600" kern="1200" smtClean="0"/>
        </a:p>
      </dsp:txBody>
      <dsp:txXfrm>
        <a:off x="2649579" y="1206197"/>
        <a:ext cx="1094763" cy="547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информационно-коммуникативных технологий на уроках начальной школы</vt:lpstr>
    </vt:vector>
  </TitlesOfParts>
  <Company>СПб</Company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информационно-коммуникативных технологий на уроках начальной школы</dc:title>
  <dc:creator>Роман</dc:creator>
  <cp:lastModifiedBy>Елена Л. Тележинская</cp:lastModifiedBy>
  <cp:revision>2</cp:revision>
  <dcterms:created xsi:type="dcterms:W3CDTF">2016-10-07T06:27:00Z</dcterms:created>
  <dcterms:modified xsi:type="dcterms:W3CDTF">2016-10-07T06:27:00Z</dcterms:modified>
</cp:coreProperties>
</file>