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5" w:rsidRPr="003B09B1" w:rsidRDefault="00657BE5" w:rsidP="009701C8">
      <w:pPr>
        <w:pStyle w:val="normal"/>
        <w:spacing w:line="240" w:lineRule="auto"/>
        <w:ind w:firstLine="680"/>
        <w:jc w:val="right"/>
        <w:rPr>
          <w:rFonts w:ascii="Times New Roman" w:eastAsia="Times New Roman" w:hAnsi="Times New Roman" w:cs="Times New Roman"/>
          <w:sz w:val="28"/>
        </w:rPr>
      </w:pPr>
      <w:r w:rsidRPr="003B09B1">
        <w:rPr>
          <w:rFonts w:ascii="Times New Roman" w:eastAsia="Times New Roman" w:hAnsi="Times New Roman" w:cs="Times New Roman"/>
          <w:sz w:val="28"/>
        </w:rPr>
        <w:t>Маркова Е</w:t>
      </w:r>
      <w:r w:rsidR="003B09B1" w:rsidRPr="003B09B1">
        <w:rPr>
          <w:rFonts w:ascii="Times New Roman" w:eastAsia="Times New Roman" w:hAnsi="Times New Roman" w:cs="Times New Roman"/>
          <w:sz w:val="28"/>
        </w:rPr>
        <w:t>катерина Викторовна</w:t>
      </w:r>
    </w:p>
    <w:p w:rsidR="00657BE5" w:rsidRPr="003B09B1" w:rsidRDefault="003B09B1" w:rsidP="009701C8">
      <w:pPr>
        <w:pStyle w:val="normal"/>
        <w:spacing w:line="240" w:lineRule="auto"/>
        <w:ind w:firstLine="680"/>
        <w:jc w:val="right"/>
        <w:rPr>
          <w:rFonts w:ascii="Times New Roman" w:eastAsia="Times New Roman" w:hAnsi="Times New Roman" w:cs="Times New Roman"/>
          <w:sz w:val="28"/>
        </w:rPr>
      </w:pPr>
      <w:r w:rsidRPr="003B09B1">
        <w:rPr>
          <w:rFonts w:ascii="Times New Roman" w:eastAsia="Times New Roman" w:hAnsi="Times New Roman" w:cs="Times New Roman"/>
          <w:sz w:val="28"/>
        </w:rPr>
        <w:t xml:space="preserve">заведующий МБДОУ№233 </w:t>
      </w:r>
      <w:r w:rsidR="00657BE5" w:rsidRPr="003B09B1">
        <w:rPr>
          <w:rFonts w:ascii="Times New Roman" w:eastAsia="Times New Roman" w:hAnsi="Times New Roman" w:cs="Times New Roman"/>
          <w:sz w:val="28"/>
        </w:rPr>
        <w:t>г</w:t>
      </w:r>
      <w:r w:rsidR="009701C8" w:rsidRPr="003B09B1">
        <w:rPr>
          <w:rFonts w:ascii="Times New Roman" w:eastAsia="Times New Roman" w:hAnsi="Times New Roman" w:cs="Times New Roman"/>
          <w:sz w:val="28"/>
        </w:rPr>
        <w:t>. Ч</w:t>
      </w:r>
      <w:r w:rsidR="00657BE5" w:rsidRPr="003B09B1">
        <w:rPr>
          <w:rFonts w:ascii="Times New Roman" w:eastAsia="Times New Roman" w:hAnsi="Times New Roman" w:cs="Times New Roman"/>
          <w:sz w:val="28"/>
        </w:rPr>
        <w:t>елябинск</w:t>
      </w:r>
    </w:p>
    <w:p w:rsidR="009701C8" w:rsidRDefault="009701C8" w:rsidP="009701C8">
      <w:pPr>
        <w:pStyle w:val="normal"/>
        <w:spacing w:line="240" w:lineRule="auto"/>
        <w:ind w:firstLine="68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3B09B1" w:rsidRDefault="003B09B1" w:rsidP="009701C8">
      <w:pPr>
        <w:pStyle w:val="normal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701C8" w:rsidRDefault="007139FF" w:rsidP="009701C8">
      <w:pPr>
        <w:pStyle w:val="normal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СОЗДАНИЕ ОРГАНИЗАЦИОННО-ПЕДАГОГИЧЕСКИХ УСЛОВИЙ</w:t>
      </w:r>
      <w:r w:rsidR="009701C8">
        <w:rPr>
          <w:rFonts w:ascii="Times New Roman" w:eastAsia="Times New Roman" w:hAnsi="Times New Roman" w:cs="Times New Roman"/>
          <w:b/>
          <w:sz w:val="28"/>
        </w:rPr>
        <w:t>, О</w:t>
      </w:r>
      <w:r>
        <w:rPr>
          <w:rFonts w:ascii="Times New Roman" w:eastAsia="Times New Roman" w:hAnsi="Times New Roman" w:cs="Times New Roman"/>
          <w:b/>
          <w:sz w:val="28"/>
        </w:rPr>
        <w:t>РИЕНТИРОВАННЫХ НА ПОВЫШЕНИЯ ПРОФЕССИОНАЛЬНОЙ КОМПЕТЕНТНОСТИ ПЕДАГОГОВ</w:t>
      </w:r>
      <w:r w:rsidR="009701C8">
        <w:rPr>
          <w:rFonts w:ascii="Times New Roman" w:eastAsia="Times New Roman" w:hAnsi="Times New Roman" w:cs="Times New Roman"/>
          <w:b/>
          <w:sz w:val="28"/>
        </w:rPr>
        <w:t xml:space="preserve"> ДОУ </w:t>
      </w:r>
    </w:p>
    <w:p w:rsidR="009701C8" w:rsidRDefault="009701C8" w:rsidP="009701C8">
      <w:pPr>
        <w:pStyle w:val="normal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УСЛОВИЯ ВН</w:t>
      </w:r>
      <w:r w:rsidR="003B09B1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ДРЕНИЯ ФГОС </w:t>
      </w:r>
    </w:p>
    <w:p w:rsidR="009701C8" w:rsidRDefault="009701C8" w:rsidP="009701C8">
      <w:pPr>
        <w:pStyle w:val="normal"/>
        <w:spacing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4305" w:rsidRDefault="00C74305" w:rsidP="00CC18BA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В последние годы происходят существенные изменения в системе российского образования.</w:t>
      </w:r>
      <w:r w:rsidRPr="00C74305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 xml:space="preserve"> </w:t>
      </w:r>
      <w:r w:rsidRPr="008B441F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Впервые в российской истории в соответствии с требованиями вступ</w:t>
      </w:r>
      <w:r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ившег</w:t>
      </w:r>
      <w:r w:rsidRPr="008B441F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 xml:space="preserve">о в силу 1 сентября 2013 году </w:t>
      </w:r>
      <w:r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Ф</w:t>
      </w:r>
      <w:r w:rsidRPr="008B441F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 xml:space="preserve">едерального закона «Об образовании в Российской Федерации» </w:t>
      </w:r>
      <w:r w:rsidR="00EB4423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 xml:space="preserve">был </w:t>
      </w:r>
      <w:r w:rsidRPr="008B441F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разраб</w:t>
      </w:r>
      <w:r w:rsidR="00EB4423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отан и утвержден</w:t>
      </w:r>
      <w:r w:rsidRPr="008B441F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 xml:space="preserve"> Федеральный государственный стандарт дошкольного образования</w:t>
      </w:r>
      <w:r w:rsidR="00EB4423">
        <w:rPr>
          <w:rFonts w:ascii="Times New Roman" w:hAnsi="Times New Roman"/>
          <w:bCs/>
          <w:color w:val="1A3225"/>
          <w:sz w:val="28"/>
          <w:szCs w:val="28"/>
          <w:shd w:val="clear" w:color="auto" w:fill="FFFFFF"/>
        </w:rPr>
        <w:t>,</w:t>
      </w:r>
      <w:r w:rsidR="00EB4423">
        <w:rPr>
          <w:rFonts w:ascii="Times New Roman" w:hAnsi="Times New Roman"/>
          <w:sz w:val="28"/>
          <w:szCs w:val="28"/>
        </w:rPr>
        <w:t xml:space="preserve"> которые </w:t>
      </w:r>
      <w:r>
        <w:rPr>
          <w:rFonts w:ascii="Times New Roman" w:eastAsia="Times New Roman" w:hAnsi="Times New Roman" w:cs="Times New Roman"/>
          <w:sz w:val="28"/>
        </w:rPr>
        <w:t>внесли значительные коррективы в сложившееся представление работников</w:t>
      </w:r>
      <w:r w:rsidR="00EB4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 ведении образовательного процесса в дошкольном образовательном учреждении (далее ДОУ).</w:t>
      </w:r>
    </w:p>
    <w:p w:rsidR="00C74305" w:rsidRDefault="00C74305" w:rsidP="00CC18BA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учётом традиций своего народа. </w:t>
      </w:r>
      <w:r w:rsidR="00EB4423">
        <w:rPr>
          <w:rFonts w:ascii="Times New Roman" w:eastAsia="Times New Roman" w:hAnsi="Times New Roman" w:cs="Times New Roman"/>
          <w:sz w:val="28"/>
        </w:rPr>
        <w:t>Вариативная направленность дошкольного образования на конечный педагогический результат - развитие ребенка и обеспечение его успешности на последующих ступенях обучения - предполагает высокий уровень профессиональной компетентности воспитателей ДОУ и формирующих ее компетенций.</w:t>
      </w:r>
    </w:p>
    <w:p w:rsidR="00C74305" w:rsidRPr="00EB4423" w:rsidRDefault="00C74305" w:rsidP="00CC18BA">
      <w:pPr>
        <w:pStyle w:val="normal"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востребованных образовательной ситуацией различных функций педагогической деятельности, и прежде всего повышение профессиональной компетентности </w:t>
      </w:r>
      <w:r w:rsidR="007139FF">
        <w:rPr>
          <w:rFonts w:ascii="Times New Roman" w:eastAsia="Times New Roman" w:hAnsi="Times New Roman" w:cs="Times New Roman"/>
          <w:sz w:val="28"/>
        </w:rPr>
        <w:t xml:space="preserve">педагогов </w:t>
      </w:r>
      <w:r>
        <w:rPr>
          <w:rFonts w:ascii="Times New Roman" w:eastAsia="Times New Roman" w:hAnsi="Times New Roman" w:cs="Times New Roman"/>
          <w:sz w:val="28"/>
        </w:rPr>
        <w:t>ДОУ, является тенденцией последнего десятилетия в связи с появлением новых педагогических технологий. Внедрение инноваций в работу образовательного учреждения - важнейшее условие совершенствования и реформирования системы дошкольного образования.</w:t>
      </w:r>
      <w:r w:rsidR="00EB44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Основные нормативные требования к профессиональной педагогической деятельности воспитателей  ДОУ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отражены в приказе </w:t>
      </w:r>
      <w:r w:rsidR="003A4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39FF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3A4526">
        <w:rPr>
          <w:rFonts w:ascii="Times New Roman" w:eastAsia="Times New Roman" w:hAnsi="Times New Roman" w:cs="Times New Roman"/>
          <w:sz w:val="28"/>
        </w:rPr>
        <w:t>а также в приказе Минтруда России от 18.10.2013 №544н «Об утверждении профессионального стандарта «Педагог(педагогическая деятельность в сфере дошкольного, начального общего, основного общего, среднего общего образования</w:t>
      </w:r>
      <w:proofErr w:type="gramStart"/>
      <w:r w:rsidR="003A4526">
        <w:rPr>
          <w:rFonts w:ascii="Times New Roman" w:eastAsia="Times New Roman" w:hAnsi="Times New Roman" w:cs="Times New Roman"/>
          <w:sz w:val="28"/>
        </w:rPr>
        <w:t>)(</w:t>
      </w:r>
      <w:proofErr w:type="gramEnd"/>
      <w:r w:rsidR="003A4526">
        <w:rPr>
          <w:rFonts w:ascii="Times New Roman" w:eastAsia="Times New Roman" w:hAnsi="Times New Roman" w:cs="Times New Roman"/>
          <w:sz w:val="28"/>
        </w:rPr>
        <w:t xml:space="preserve">воспитатель, учитель)». Сегодня </w:t>
      </w:r>
      <w:r w:rsidR="00EB4423">
        <w:rPr>
          <w:rFonts w:ascii="Times New Roman" w:eastAsia="Times New Roman" w:hAnsi="Times New Roman" w:cs="Times New Roman"/>
          <w:sz w:val="28"/>
        </w:rPr>
        <w:t xml:space="preserve"> </w:t>
      </w:r>
      <w:r w:rsidR="00EB4423" w:rsidRPr="00EB4423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EB4423" w:rsidRPr="00EB4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первые в российском образовании разрабатывается</w:t>
      </w:r>
      <w:r w:rsidR="00EB4423" w:rsidRPr="00EB4423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5" w:history="1">
        <w:r w:rsidR="00EB4423" w:rsidRPr="00EB44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концепция и содержание профессионального стандарта педагога</w:t>
        </w:r>
      </w:hyperlink>
      <w:r w:rsidR="00EB4423" w:rsidRPr="00EB442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Профессиональный стандарт призван повысить мотивацию педагогических работников к труду и качеству образования. Профессиональный стандарт педагога предназначен для установления единых требований к содержанию и качеству профессиональной педагогической </w:t>
      </w:r>
      <w:r w:rsidR="007139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деятельности.</w:t>
      </w:r>
    </w:p>
    <w:p w:rsidR="007139FF" w:rsidRDefault="00C74305" w:rsidP="00CC18BA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педагогической практике ДОУ отмечается отрицательная динамика в увеличении числа воспитателей без высшего педагогического образования, чья профессиональная подготовка не в полной мере отвечает потребностям дошкольного образования, и воспитателей с большим педагогическим стажем, имеющих в большинстве случаев сложившиеся стереотипы педагогической 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оспитатели профессионально действуют в стандартной образовательной ситуации, а в условиях изменения структуры ведения образовательного процесса в ДОУ многие педагоги не могут вовремя перестроиться на эти преобразования [7]. </w:t>
      </w:r>
    </w:p>
    <w:p w:rsidR="00CE0617" w:rsidRDefault="00C74305" w:rsidP="00CC18BA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воспитателю мало быть просто специалистом в своей области, необходимо грамотно и эффективно взаимодействовать с разными специалистами, интегрировать свою деятельность, быть мобильным, уметь вовремя реагировать на изменения условий. Важно ориентироваться на рынке образовательных услуг, прогнозировать дальнейшее развитие и четко планировать свою деятельность с учетом </w:t>
      </w:r>
      <w:r>
        <w:rPr>
          <w:rFonts w:ascii="Times New Roman" w:eastAsia="Times New Roman" w:hAnsi="Times New Roman" w:cs="Times New Roman"/>
          <w:sz w:val="28"/>
        </w:rPr>
        <w:lastRenderedPageBreak/>
        <w:t>запросов социума, находить пути и способы самосовершенствования и саморазвития. В связи с этим проблемы развития творческой личности педагога, ее роста на протяжении профессионального пути приобретают все большую актуальность. Именно поэтому развитие профессиональной компетентности воспитателей ДОУ становится актуальным [7].</w:t>
      </w:r>
      <w:r w:rsidR="00CE0617" w:rsidRPr="00CE0617">
        <w:rPr>
          <w:rFonts w:ascii="Times New Roman" w:eastAsia="Times New Roman" w:hAnsi="Times New Roman" w:cs="Times New Roman"/>
          <w:sz w:val="28"/>
        </w:rPr>
        <w:t xml:space="preserve"> </w:t>
      </w:r>
      <w:r w:rsidR="00CE0617">
        <w:rPr>
          <w:rFonts w:ascii="Times New Roman" w:eastAsia="Times New Roman" w:hAnsi="Times New Roman" w:cs="Times New Roman"/>
          <w:sz w:val="28"/>
        </w:rPr>
        <w:t>Решить эту задачу поможет создание гибкой и мобильной системы, комплекса управленческого сопровождения, способной оптимизировать процесс профессионального самоопределения педагога, сформировать у него мотивацию к самосовершенствованию. Это возможно только при реализации цикла мероприятий управленческого сопровождения в ДОУ, направленных на создание организационно-педагогических условий, ориентированных на повышение профессиональной компетентности педагогов:</w:t>
      </w:r>
    </w:p>
    <w:p w:rsidR="00CE0617" w:rsidRDefault="00CE0617" w:rsidP="00CC18BA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1. Формирования  ИКТ - насыщенной образовательной среды в ДОУ.</w:t>
      </w:r>
    </w:p>
    <w:p w:rsidR="00CE0617" w:rsidRDefault="00CE0617" w:rsidP="00CC18BA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2.Применение интерактивных форм обучения педагогов.</w:t>
      </w:r>
    </w:p>
    <w:p w:rsidR="00CE0617" w:rsidRDefault="00CE0617" w:rsidP="00CC18BA">
      <w:pPr>
        <w:pStyle w:val="normal"/>
        <w:spacing w:line="360" w:lineRule="auto"/>
        <w:ind w:firstLine="680"/>
        <w:jc w:val="both"/>
      </w:pPr>
      <w:r w:rsidRPr="00FF5355">
        <w:rPr>
          <w:rFonts w:ascii="Times New Roman" w:hAnsi="Times New Roman"/>
          <w:sz w:val="28"/>
          <w:szCs w:val="28"/>
        </w:rPr>
        <w:t>Информатизация дошкольного уровня отечественной системы образования выступает одной из тенденций развития информационного общества. Одна из его сторон, активно развивающаяся в последние годы, связана с внедрением средств информационных и коммуникационных технологий (ИКТ) в управление педагогическими системами</w:t>
      </w:r>
      <w:r>
        <w:rPr>
          <w:rFonts w:ascii="Times New Roman" w:hAnsi="Times New Roman"/>
          <w:sz w:val="28"/>
          <w:szCs w:val="28"/>
        </w:rPr>
        <w:t>.</w:t>
      </w:r>
      <w:r w:rsidRPr="00CE0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Информатизация образования – процесс обеспечения сферы образования методологией и практикой разработки и оптимального использования современных средств ИКТ, ориентированных на реализацию психолого-педагогических целей обучения, воспитания</w:t>
      </w:r>
      <w:r w:rsidR="006B699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 многочисленных публикациях, посвященных информатизации образования, выделяют, как минимум, три основные цели информатизации образования: </w:t>
      </w:r>
    </w:p>
    <w:p w:rsidR="00CE0617" w:rsidRDefault="00CE0617" w:rsidP="00CC18BA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1.Повышение эффективности образования предполагает, что информатизация образования должна привести к более эффективному выполнению социального образовательного заказа. </w:t>
      </w:r>
    </w:p>
    <w:p w:rsidR="00CE0617" w:rsidRDefault="00CE0617" w:rsidP="00AA6B1E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2.Повышение гибкости и доступности образования предполагает, что информатизация образования должна сделать образование более гибким и доступным в смысле своевременного реагирования на изменения социального образовательного заказа. </w:t>
      </w:r>
    </w:p>
    <w:p w:rsidR="00CE0617" w:rsidRDefault="00CE0617" w:rsidP="00AA6B1E">
      <w:pPr>
        <w:pStyle w:val="normal"/>
        <w:spacing w:line="36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8"/>
        </w:rPr>
        <w:t>3.Развитие информационной культуры предполагает развитие общих навыков использования информационных технологий всех  участников образовательного процесса и повышения эффективности их 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B6992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A6B1E" w:rsidRDefault="00CE0617" w:rsidP="00AA6B1E">
      <w:pPr>
        <w:spacing w:after="0" w:line="360" w:lineRule="auto"/>
        <w:ind w:right="283"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t xml:space="preserve">Под </w:t>
      </w:r>
      <w:proofErr w:type="spellStart"/>
      <w:proofErr w:type="gramStart"/>
      <w:r w:rsidRPr="00FF5355">
        <w:rPr>
          <w:rFonts w:ascii="Times New Roman" w:hAnsi="Times New Roman"/>
          <w:sz w:val="28"/>
          <w:szCs w:val="28"/>
        </w:rPr>
        <w:t>ИКТ-насыщенной</w:t>
      </w:r>
      <w:proofErr w:type="spellEnd"/>
      <w:proofErr w:type="gramEnd"/>
      <w:r w:rsidRPr="00FF5355">
        <w:rPr>
          <w:rFonts w:ascii="Times New Roman" w:hAnsi="Times New Roman"/>
          <w:sz w:val="28"/>
          <w:szCs w:val="28"/>
        </w:rPr>
        <w:t xml:space="preserve"> образовательной средой понимается совокупность условий, реализуемых на базе информационных и коммуникационных технологий, направленных на осуществление образовательной деятельности, способствующей формированию профессионально значимых и социально важных качеств личности в условиях информатизации общества</w:t>
      </w:r>
      <w:r w:rsidR="006B6992">
        <w:rPr>
          <w:rFonts w:ascii="Times New Roman" w:hAnsi="Times New Roman"/>
          <w:sz w:val="28"/>
          <w:szCs w:val="28"/>
        </w:rPr>
        <w:t xml:space="preserve">. </w:t>
      </w:r>
    </w:p>
    <w:p w:rsidR="00CE0617" w:rsidRDefault="00657BE5" w:rsidP="00AA6B1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Организация педагогической деятельности в условиях </w:t>
      </w:r>
      <w:proofErr w:type="spellStart"/>
      <w:proofErr w:type="gramStart"/>
      <w:r>
        <w:rPr>
          <w:rFonts w:ascii="Times New Roman" w:hAnsi="Times New Roman"/>
          <w:sz w:val="28"/>
        </w:rPr>
        <w:t>ИКТ-насыщенной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образовательной среды предполагает соответствующие изменения во взаимодействии между субъектами образовательного процесса: обучающимися, педагогами, администрацией образовательного учреждения, родителями. Изменяются цели, методы, средства, связанные с распространением новых способов работы с информацией, современными средствами коммуникации, совершенствуются традиционные дидактические средства и появляются новые, в частности цифровые образовательные ресурсы.</w:t>
      </w:r>
    </w:p>
    <w:p w:rsidR="00CE0617" w:rsidRPr="00FF5355" w:rsidRDefault="00CE0617" w:rsidP="00AA6B1E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t xml:space="preserve">Характерными особенностями </w:t>
      </w:r>
      <w:proofErr w:type="spellStart"/>
      <w:proofErr w:type="gramStart"/>
      <w:r w:rsidRPr="00FF5355">
        <w:rPr>
          <w:rFonts w:ascii="Times New Roman" w:hAnsi="Times New Roman"/>
          <w:sz w:val="28"/>
          <w:szCs w:val="28"/>
        </w:rPr>
        <w:t>ИКТ-насыщенной</w:t>
      </w:r>
      <w:proofErr w:type="spellEnd"/>
      <w:proofErr w:type="gramEnd"/>
      <w:r w:rsidRPr="00FF5355">
        <w:rPr>
          <w:rFonts w:ascii="Times New Roman" w:hAnsi="Times New Roman"/>
          <w:sz w:val="28"/>
          <w:szCs w:val="28"/>
        </w:rPr>
        <w:t xml:space="preserve"> среды являются:</w:t>
      </w:r>
    </w:p>
    <w:p w:rsidR="00CE0617" w:rsidRPr="00FF5355" w:rsidRDefault="00CE0617" w:rsidP="00CC18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t>интеграция различных информационных и коммуникационных технологий;</w:t>
      </w:r>
    </w:p>
    <w:p w:rsidR="00CE0617" w:rsidRPr="00FF5355" w:rsidRDefault="00CE0617" w:rsidP="00CC18B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t>всестороннее использование локальных, региональных и глобальных сетевых ресурсов;</w:t>
      </w:r>
    </w:p>
    <w:p w:rsidR="00CE0617" w:rsidRPr="00FF5355" w:rsidRDefault="00CE0617" w:rsidP="00CC18B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t>поддержка и развитие качественно новых технологий обработки информации, адаптированных для субъекта информационной среды;</w:t>
      </w:r>
    </w:p>
    <w:p w:rsidR="00CE0617" w:rsidRDefault="00CE0617" w:rsidP="00CC18BA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FF5355">
        <w:rPr>
          <w:rFonts w:ascii="Times New Roman" w:hAnsi="Times New Roman"/>
          <w:sz w:val="28"/>
          <w:szCs w:val="28"/>
        </w:rPr>
        <w:lastRenderedPageBreak/>
        <w:t>активное использование современных средств, методов и форм обучения в образовательном процессе.</w:t>
      </w:r>
    </w:p>
    <w:p w:rsidR="00AA6B1E" w:rsidRDefault="00AA6B1E" w:rsidP="00CC18BA">
      <w:pPr>
        <w:pStyle w:val="normal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A6B1E" w:rsidRPr="00FF5355" w:rsidRDefault="00AA6B1E" w:rsidP="00AA6B1E">
      <w:pPr>
        <w:spacing w:after="0" w:line="360" w:lineRule="auto"/>
        <w:ind w:right="283" w:firstLine="6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355">
        <w:rPr>
          <w:rFonts w:ascii="Times New Roman" w:hAnsi="Times New Roman"/>
          <w:color w:val="231F20"/>
          <w:sz w:val="28"/>
          <w:szCs w:val="28"/>
        </w:rPr>
        <w:t xml:space="preserve">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продукта, в создание которого включены и педагоги, и дети, и родители </w:t>
      </w:r>
      <w:r w:rsidRPr="00FF5355">
        <w:rPr>
          <w:rFonts w:eastAsia="Calibri"/>
          <w:color w:val="000000"/>
          <w:sz w:val="28"/>
          <w:szCs w:val="28"/>
          <w:lang w:eastAsia="en-US"/>
        </w:rPr>
        <w:t>[2]</w:t>
      </w:r>
      <w:r w:rsidRPr="00FF5355">
        <w:rPr>
          <w:rFonts w:ascii="Times New Roman" w:hAnsi="Times New Roman"/>
          <w:color w:val="231F20"/>
          <w:sz w:val="28"/>
          <w:szCs w:val="28"/>
        </w:rPr>
        <w:t>.</w:t>
      </w:r>
      <w:r w:rsidRPr="00FF5355">
        <w:rPr>
          <w:rFonts w:ascii="Times New Roman" w:hAnsi="Times New Roman"/>
          <w:sz w:val="28"/>
          <w:szCs w:val="28"/>
        </w:rPr>
        <w:t xml:space="preserve">При этом процесс взаимодействия организован таким образом, что практически все участники оказываются вовлеченными в процесс познания, обсуждения. Они имеют возможность понимать и </w:t>
      </w:r>
      <w:proofErr w:type="spellStart"/>
      <w:r w:rsidRPr="00FF5355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FF5355">
        <w:rPr>
          <w:rFonts w:ascii="Times New Roman" w:hAnsi="Times New Roman"/>
          <w:sz w:val="28"/>
          <w:szCs w:val="28"/>
        </w:rPr>
        <w:t xml:space="preserve"> по поводу того, что они знают, понимают, о чем думают.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5355">
        <w:rPr>
          <w:rFonts w:ascii="Times New Roman" w:hAnsi="Times New Roman"/>
          <w:sz w:val="28"/>
          <w:szCs w:val="28"/>
        </w:rPr>
        <w:t>Совместная деятельность в данном процессе означает, что каждый участник вносит свой особый индивидуальный вклад, имеет возможность обменяться  знаниями, собственными идеями, способами деятельности, услышать другое мнение коллег. Интерактивная деятельность предполагает организацию и развитие диалогового общения, которое ведет к взаимодействию, взаимопониманию, к совместному решению и принятию наиболее общих, но значимых для каждого участника задач.</w:t>
      </w:r>
    </w:p>
    <w:p w:rsidR="00AA6B1E" w:rsidRDefault="00AA6B1E" w:rsidP="00AA6B1E">
      <w:pPr>
        <w:spacing w:after="0" w:line="360" w:lineRule="auto"/>
        <w:ind w:right="283"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5355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загруженностью, у многих родителей возникают проблемы с посещением родительских собраний, открытых мероприятий, поэтому использование в работе с родителями только традиционных форм становится не эффективным. В то же время можно отметить и стойкое желание большинства родителей оперативно получать информацию о ребенке, его успехах, проблемах, общаться с педагогами, со специалистами. В данной ситуации, педагоги и администрация образовательных учреждений пытаются найти выход, используя новые информационные технологии, в том числе Интернет. Анкетирование родителей, показывает, что свыше 80% родителей являются активными участниками различных социальных сетей. Поэтому, организация </w:t>
      </w:r>
      <w:r w:rsidRPr="00FF53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сетевого взаимодействия с родителями является одной из современных, неформальных форм работы, показывающая качественные результаты</w:t>
      </w:r>
      <w:proofErr w:type="gramStart"/>
      <w:r w:rsidRPr="00FF53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AA6B1E" w:rsidRPr="00FF5355" w:rsidRDefault="00AA6B1E" w:rsidP="00AA6B1E">
      <w:pPr>
        <w:spacing w:after="0" w:line="360" w:lineRule="auto"/>
        <w:ind w:right="283"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5355">
        <w:rPr>
          <w:rFonts w:ascii="Times New Roman" w:eastAsia="Calibri" w:hAnsi="Times New Roman"/>
          <w:sz w:val="28"/>
          <w:szCs w:val="28"/>
          <w:lang w:eastAsia="en-US"/>
        </w:rPr>
        <w:t>Преимущества сетевого взаимодействия:</w:t>
      </w:r>
    </w:p>
    <w:p w:rsidR="00AA6B1E" w:rsidRPr="00FF5355" w:rsidRDefault="00AA6B1E" w:rsidP="00AA6B1E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142" w:right="283" w:firstLine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61E7">
        <w:rPr>
          <w:rFonts w:ascii="Times New Roman" w:eastAsia="Calibri" w:hAnsi="Times New Roman"/>
          <w:i/>
          <w:sz w:val="28"/>
          <w:szCs w:val="28"/>
          <w:lang w:eastAsia="en-US"/>
        </w:rPr>
        <w:t>гибкость и доступность</w:t>
      </w:r>
      <w:r w:rsidRPr="002E61E7">
        <w:rPr>
          <w:rFonts w:ascii="Times New Roman" w:eastAsia="Calibri" w:hAnsi="Times New Roman"/>
          <w:sz w:val="28"/>
          <w:szCs w:val="28"/>
          <w:lang w:eastAsia="en-US"/>
        </w:rPr>
        <w:t xml:space="preserve"> - возможность заниматься в удобное время, в удобном месте; </w:t>
      </w:r>
      <w:proofErr w:type="spellStart"/>
      <w:r w:rsidRPr="002E61E7">
        <w:rPr>
          <w:rFonts w:ascii="Times New Roman" w:eastAsia="Calibri" w:hAnsi="Times New Roman"/>
          <w:i/>
          <w:sz w:val="28"/>
          <w:szCs w:val="28"/>
          <w:lang w:eastAsia="en-US"/>
        </w:rPr>
        <w:t>адресность</w:t>
      </w:r>
      <w:proofErr w:type="spellEnd"/>
      <w:r w:rsidRPr="002E61E7">
        <w:rPr>
          <w:rFonts w:ascii="Times New Roman" w:eastAsia="Calibri" w:hAnsi="Times New Roman"/>
          <w:sz w:val="28"/>
          <w:szCs w:val="28"/>
          <w:lang w:eastAsia="en-US"/>
        </w:rPr>
        <w:t xml:space="preserve"> - деятельность ориентирована на индивидуальные потребности участников, реализуется дифференцированный подход; </w:t>
      </w:r>
      <w:r w:rsidRPr="002E61E7">
        <w:rPr>
          <w:rFonts w:ascii="Times New Roman" w:eastAsia="Calibri" w:hAnsi="Times New Roman"/>
          <w:i/>
          <w:sz w:val="28"/>
          <w:szCs w:val="28"/>
          <w:lang w:eastAsia="en-US"/>
        </w:rPr>
        <w:t>технологичность</w:t>
      </w:r>
      <w:r w:rsidRPr="002E61E7">
        <w:rPr>
          <w:rFonts w:ascii="Times New Roman" w:eastAsia="Calibri" w:hAnsi="Times New Roman"/>
          <w:sz w:val="28"/>
          <w:szCs w:val="28"/>
          <w:lang w:eastAsia="en-US"/>
        </w:rPr>
        <w:t xml:space="preserve"> - использование в образовательном процессе новейших достижений информационных и телекоммуникационных технологий;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61E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61E7">
        <w:rPr>
          <w:rFonts w:ascii="Times New Roman" w:eastAsia="Calibri" w:hAnsi="Times New Roman"/>
          <w:i/>
          <w:sz w:val="28"/>
          <w:szCs w:val="28"/>
          <w:lang w:eastAsia="en-US"/>
        </w:rPr>
        <w:t>добровольность</w:t>
      </w:r>
      <w:r w:rsidRPr="002E61E7">
        <w:rPr>
          <w:rFonts w:ascii="Times New Roman" w:eastAsia="Calibri" w:hAnsi="Times New Roman"/>
          <w:sz w:val="28"/>
          <w:szCs w:val="28"/>
          <w:lang w:eastAsia="en-US"/>
        </w:rPr>
        <w:t xml:space="preserve"> - вступление во взаимодействие, исходя из собственных убеждений.</w:t>
      </w:r>
    </w:p>
    <w:p w:rsidR="00AA6B1E" w:rsidRPr="00FF5355" w:rsidRDefault="00AA6B1E" w:rsidP="00AA6B1E">
      <w:pPr>
        <w:spacing w:after="0" w:line="360" w:lineRule="auto"/>
        <w:ind w:right="283" w:firstLine="680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F5355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65420C">
        <w:rPr>
          <w:rFonts w:ascii="Times New Roman" w:eastAsia="Calibri" w:hAnsi="Times New Roman"/>
          <w:sz w:val="28"/>
          <w:szCs w:val="28"/>
          <w:lang w:eastAsia="en-US"/>
        </w:rPr>
        <w:t xml:space="preserve">При организации такой формы общения, необходимо учесть, что положительный опыт в процессе сетевого общения могут представлять не только педагоги, но и родители – «на равных», поскольку родители очень часто обладают богатейшим, очень полезным опытом воспитания и развития детей. Учитывая, введенные в действие новые стандарты дошкольного образования, необходимо систематизировать информацию, представленную в сети для родителей, в соответствии с образовательными областями: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социально-коммуникативное </w:t>
      </w:r>
      <w:r w:rsidRPr="0065420C">
        <w:rPr>
          <w:rFonts w:ascii="Times New Roman" w:eastAsia="Calibri" w:hAnsi="Times New Roman"/>
          <w:sz w:val="28"/>
          <w:szCs w:val="28"/>
          <w:lang w:eastAsia="en-US"/>
        </w:rPr>
        <w:t>развитие, познавательно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развитие, </w:t>
      </w:r>
      <w:r w:rsidRPr="0065420C">
        <w:rPr>
          <w:rFonts w:ascii="Times New Roman" w:eastAsia="Calibri" w:hAnsi="Times New Roman"/>
          <w:sz w:val="28"/>
          <w:szCs w:val="28"/>
          <w:lang w:eastAsia="en-US"/>
        </w:rPr>
        <w:t xml:space="preserve">речевое развитие, художественно-эстетическое развитие,  физическое развитие. </w:t>
      </w:r>
      <w:r w:rsidRPr="00312344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 каждого раздела будет зависеть от интересов педагогов и родителей конкретного дошкольного учреждения, его приоритетных задач, направлений деятельности. </w:t>
      </w:r>
      <w:r w:rsidRPr="0065420C">
        <w:rPr>
          <w:rFonts w:ascii="Times New Roman" w:eastAsia="Calibri" w:hAnsi="Times New Roman"/>
          <w:sz w:val="28"/>
          <w:szCs w:val="28"/>
          <w:lang w:eastAsia="en-US"/>
        </w:rPr>
        <w:cr/>
        <w:t xml:space="preserve">    Такая структура позволит ознакомить родителей с современным содержанием образовательной работы в ДОУ, тем самым повысит их компетентность. </w:t>
      </w:r>
    </w:p>
    <w:p w:rsidR="00CC18BA" w:rsidRPr="00CC18BA" w:rsidRDefault="00657BE5" w:rsidP="00CC18BA">
      <w:pPr>
        <w:pStyle w:val="normal"/>
        <w:spacing w:line="360" w:lineRule="auto"/>
        <w:ind w:firstLine="680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Перед руководителями современного ДОУ зачастую стоит вопрос – как сделать, чтобы каждый педагог стал активным, заинтересованным участником образовательного процесса? Как избавиться от пассивности отдельных педагогов? Как перевести их от репродуктивной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исследовательской? К формированию умения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рефлексировать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процессе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познания нового и освоения знакомого материала? Активизация творческой деятельности педагогов возможна через нетрадиционные, интерактивные методы и формы работы с педагогами. Многие основные методические инновации связаны с применением интерактивных методов обучения. </w:t>
      </w:r>
      <w:r w:rsidR="00CC18BA">
        <w:rPr>
          <w:rFonts w:ascii="Times New Roman" w:eastAsia="Times New Roman" w:hAnsi="Times New Roman" w:cs="Times New Roman"/>
          <w:sz w:val="28"/>
        </w:rPr>
        <w:t>Для того чтобы этот процесс шел активнее необходимо:</w:t>
      </w:r>
    </w:p>
    <w:p w:rsidR="00CC18BA" w:rsidRDefault="00CC18BA" w:rsidP="00CC18BA">
      <w:pPr>
        <w:pStyle w:val="normal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>Повышать информационную компетентность и компьютерную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грамотность педагого</w:t>
      </w:r>
      <w:proofErr w:type="gramStart"/>
      <w:r>
        <w:rPr>
          <w:rFonts w:ascii="Times New Roman" w:eastAsia="Times New Roman" w:hAnsi="Times New Roman" w:cs="Times New Roman"/>
          <w:sz w:val="28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курсовая подготовка, уровень владения ПК,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интернет-сообществах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CC18BA" w:rsidRDefault="00CC18BA" w:rsidP="00CC18BA">
      <w:pPr>
        <w:pStyle w:val="normal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>Создать соответствующее  материально-техническое обеспечение в ДОУ (оборудованное автоматизированное рабочее место).</w:t>
      </w:r>
    </w:p>
    <w:p w:rsidR="00CC18BA" w:rsidRDefault="00CC18BA" w:rsidP="00CC18BA">
      <w:pPr>
        <w:pStyle w:val="normal"/>
        <w:numPr>
          <w:ilvl w:val="0"/>
          <w:numId w:val="4"/>
        </w:numPr>
        <w:spacing w:line="360" w:lineRule="auto"/>
        <w:ind w:left="284" w:hanging="284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>Обеспечить доступ  к интернет –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ресурсам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(сетевое взаимодействие.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конкурсах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еб-конференциях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т.д.)</w:t>
      </w:r>
      <w:r w:rsidR="006B6992">
        <w:rPr>
          <w:rFonts w:ascii="Times New Roman" w:eastAsia="Times New Roman" w:hAnsi="Times New Roman" w:cs="Times New Roman"/>
          <w:sz w:val="28"/>
        </w:rPr>
        <w:t>.</w:t>
      </w:r>
    </w:p>
    <w:p w:rsidR="00657BE5" w:rsidRDefault="00657BE5" w:rsidP="00CC18BA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6B6992">
        <w:rPr>
          <w:rFonts w:ascii="Times New Roman" w:eastAsia="Times New Roman" w:hAnsi="Times New Roman" w:cs="Times New Roman"/>
          <w:sz w:val="28"/>
        </w:rPr>
        <w:t xml:space="preserve">практике работы нашего ДОУ </w:t>
      </w:r>
      <w:r>
        <w:rPr>
          <w:rFonts w:ascii="Times New Roman" w:eastAsia="Times New Roman" w:hAnsi="Times New Roman" w:cs="Times New Roman"/>
          <w:sz w:val="28"/>
        </w:rPr>
        <w:t xml:space="preserve">мы выделяем следующие формы работы с педагогами: участие обучающих и практических семинаров, привлечение педагогов к информационно-коммуникативным средствам связи для участия в 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онлайн-семинарах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6B6992">
        <w:rPr>
          <w:rFonts w:ascii="Times New Roman" w:eastAsia="Times New Roman" w:hAnsi="Times New Roman" w:cs="Times New Roman"/>
          <w:sz w:val="28"/>
        </w:rPr>
        <w:t>видеоконференциях</w:t>
      </w:r>
      <w:r>
        <w:rPr>
          <w:rFonts w:ascii="Times New Roman" w:eastAsia="Times New Roman" w:hAnsi="Times New Roman" w:cs="Times New Roman"/>
          <w:sz w:val="28"/>
        </w:rPr>
        <w:t xml:space="preserve">, проведение мастер-классов для педагогов муниципальной системы образования, 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участие в различных</w:t>
      </w:r>
      <w:r w:rsidR="006B699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интернет-конкурсах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которые включают в себя распространение и обобщение собственного педагогического опыта и мастерства.</w:t>
      </w:r>
      <w:proofErr w:type="gramEnd"/>
    </w:p>
    <w:p w:rsidR="00C74305" w:rsidRDefault="009701C8" w:rsidP="00CC18BA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правильно организованная, управленческая деятельность по созданию организационно-педагогических условий ориентированных на повышение профессиональной компетентности направленная на деятельность воспитателей, способствует развитию их профессиональной компетентности, профессиональному самоопределению, последующему профессиональному росту.</w:t>
      </w:r>
    </w:p>
    <w:p w:rsidR="00AA6B1E" w:rsidRDefault="00AA6B1E" w:rsidP="00CC18BA">
      <w:pPr>
        <w:pStyle w:val="normal"/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Default="00AA6B1E" w:rsidP="00CC18BA">
      <w:pPr>
        <w:pStyle w:val="normal"/>
        <w:spacing w:line="360" w:lineRule="auto"/>
        <w:ind w:firstLine="680"/>
        <w:jc w:val="both"/>
      </w:pPr>
    </w:p>
    <w:p w:rsidR="00AA6B1E" w:rsidRPr="00AA6B1E" w:rsidRDefault="00AA6B1E" w:rsidP="00AA6B1E">
      <w:pPr>
        <w:spacing w:after="0" w:line="240" w:lineRule="auto"/>
        <w:ind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A6B1E">
        <w:rPr>
          <w:rFonts w:ascii="Times New Roman" w:eastAsia="Calibri" w:hAnsi="Times New Roman"/>
          <w:sz w:val="28"/>
          <w:szCs w:val="28"/>
          <w:lang w:eastAsia="en-US"/>
        </w:rPr>
        <w:t>Библиографический список</w:t>
      </w:r>
    </w:p>
    <w:p w:rsidR="00AA6B1E" w:rsidRPr="00AA6B1E" w:rsidRDefault="00AA6B1E" w:rsidP="00AA6B1E">
      <w:pPr>
        <w:spacing w:after="0" w:line="240" w:lineRule="auto"/>
        <w:ind w:firstLine="68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6B1E" w:rsidRPr="00AA6B1E" w:rsidRDefault="00AA6B1E" w:rsidP="00AA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A6B1E">
        <w:rPr>
          <w:rFonts w:ascii="Times New Roman" w:hAnsi="Times New Roman"/>
          <w:bCs/>
          <w:sz w:val="28"/>
          <w:szCs w:val="28"/>
        </w:rPr>
        <w:t>Денякина</w:t>
      </w:r>
      <w:proofErr w:type="gramStart"/>
      <w:r w:rsidRPr="00AA6B1E">
        <w:rPr>
          <w:rFonts w:ascii="Times New Roman" w:hAnsi="Times New Roman"/>
          <w:bCs/>
          <w:sz w:val="28"/>
          <w:szCs w:val="28"/>
        </w:rPr>
        <w:t>,Л</w:t>
      </w:r>
      <w:proofErr w:type="gramEnd"/>
      <w:r w:rsidRPr="00AA6B1E">
        <w:rPr>
          <w:rFonts w:ascii="Times New Roman" w:hAnsi="Times New Roman"/>
          <w:bCs/>
          <w:sz w:val="28"/>
          <w:szCs w:val="28"/>
        </w:rPr>
        <w:t>.М</w:t>
      </w:r>
      <w:proofErr w:type="spellEnd"/>
      <w:r w:rsidRPr="00AA6B1E">
        <w:rPr>
          <w:rFonts w:ascii="Times New Roman" w:hAnsi="Times New Roman"/>
          <w:bCs/>
          <w:sz w:val="28"/>
          <w:szCs w:val="28"/>
        </w:rPr>
        <w:t>.      Педагогическое      мастерство      [Текст]</w:t>
      </w:r>
      <w:r w:rsidRPr="00AA6B1E">
        <w:rPr>
          <w:rFonts w:ascii="Times New Roman" w:hAnsi="Times New Roman"/>
          <w:bCs/>
          <w:sz w:val="28"/>
          <w:szCs w:val="28"/>
        </w:rPr>
        <w:br/>
        <w:t>/Л.М.Денякина//Справочник старшего воспитателя дошкольного учреждения.-2008.-№7.С.10-16.</w:t>
      </w:r>
    </w:p>
    <w:p w:rsidR="00AA6B1E" w:rsidRPr="00AA6B1E" w:rsidRDefault="00AA6B1E" w:rsidP="00AA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6B1E">
        <w:rPr>
          <w:rFonts w:ascii="Times New Roman" w:hAnsi="Times New Roman"/>
          <w:bCs/>
          <w:sz w:val="28"/>
          <w:szCs w:val="28"/>
        </w:rPr>
        <w:t>Евтушенко И.Н., Предметно -развивающая среда в дошкольном</w:t>
      </w:r>
      <w:r w:rsidRPr="00AA6B1E">
        <w:rPr>
          <w:rFonts w:ascii="Times New Roman" w:hAnsi="Times New Roman"/>
          <w:bCs/>
          <w:sz w:val="28"/>
          <w:szCs w:val="28"/>
        </w:rPr>
        <w:br/>
        <w:t xml:space="preserve">учреждении и ее диагностика [Текст] / И.Н.Евтушенко //Начальная </w:t>
      </w:r>
      <w:proofErr w:type="spellStart"/>
      <w:r w:rsidRPr="00AA6B1E">
        <w:rPr>
          <w:rFonts w:ascii="Times New Roman" w:hAnsi="Times New Roman"/>
          <w:bCs/>
          <w:sz w:val="28"/>
          <w:szCs w:val="28"/>
        </w:rPr>
        <w:t>школа</w:t>
      </w:r>
      <w:proofErr w:type="gramStart"/>
      <w:r w:rsidRPr="00AA6B1E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AA6B1E">
        <w:rPr>
          <w:rFonts w:ascii="Times New Roman" w:hAnsi="Times New Roman"/>
          <w:bCs/>
          <w:sz w:val="28"/>
          <w:szCs w:val="28"/>
        </w:rPr>
        <w:t>люс</w:t>
      </w:r>
      <w:proofErr w:type="spellEnd"/>
      <w:r w:rsidRPr="00AA6B1E">
        <w:rPr>
          <w:rFonts w:ascii="Times New Roman" w:hAnsi="Times New Roman"/>
          <w:bCs/>
          <w:sz w:val="28"/>
          <w:szCs w:val="28"/>
        </w:rPr>
        <w:t xml:space="preserve"> до и после.-2009.-№4.-С.ЗЗ-36.</w:t>
      </w:r>
    </w:p>
    <w:p w:rsidR="00AA6B1E" w:rsidRPr="00AA6B1E" w:rsidRDefault="00AA6B1E" w:rsidP="00AA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A6B1E">
        <w:rPr>
          <w:rFonts w:ascii="Times New Roman" w:hAnsi="Times New Roman"/>
          <w:bCs/>
          <w:sz w:val="28"/>
          <w:szCs w:val="28"/>
        </w:rPr>
        <w:t>Кларин</w:t>
      </w:r>
      <w:proofErr w:type="gramStart"/>
      <w:r w:rsidRPr="00AA6B1E">
        <w:rPr>
          <w:rFonts w:ascii="Times New Roman" w:hAnsi="Times New Roman"/>
          <w:bCs/>
          <w:sz w:val="28"/>
          <w:szCs w:val="28"/>
        </w:rPr>
        <w:t>,М</w:t>
      </w:r>
      <w:proofErr w:type="gramEnd"/>
      <w:r w:rsidRPr="00AA6B1E">
        <w:rPr>
          <w:rFonts w:ascii="Times New Roman" w:hAnsi="Times New Roman"/>
          <w:bCs/>
          <w:sz w:val="28"/>
          <w:szCs w:val="28"/>
        </w:rPr>
        <w:t>.В</w:t>
      </w:r>
      <w:proofErr w:type="spellEnd"/>
      <w:r w:rsidRPr="00AA6B1E">
        <w:rPr>
          <w:rFonts w:ascii="Times New Roman" w:hAnsi="Times New Roman"/>
          <w:bCs/>
          <w:sz w:val="28"/>
          <w:szCs w:val="28"/>
        </w:rPr>
        <w:t>.   Интерактивное   обучение-инструмент   освоения</w:t>
      </w:r>
      <w:r w:rsidRPr="00AA6B1E">
        <w:rPr>
          <w:rFonts w:ascii="Times New Roman" w:hAnsi="Times New Roman"/>
          <w:bCs/>
          <w:sz w:val="28"/>
          <w:szCs w:val="28"/>
        </w:rPr>
        <w:br/>
        <w:t>нового опыта [Текст]/ М.В.Кларин// Педагогика.-2000.-№7.</w:t>
      </w:r>
    </w:p>
    <w:p w:rsidR="00AA6B1E" w:rsidRPr="00AA6B1E" w:rsidRDefault="00AA6B1E" w:rsidP="00AA6B1E">
      <w:pPr>
        <w:keepNext/>
        <w:keepLines/>
        <w:numPr>
          <w:ilvl w:val="0"/>
          <w:numId w:val="6"/>
        </w:numPr>
        <w:spacing w:after="0" w:line="240" w:lineRule="auto"/>
        <w:ind w:left="426" w:hanging="142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A6B1E">
        <w:rPr>
          <w:rFonts w:ascii="Times New Roman" w:hAnsi="Times New Roman"/>
          <w:bCs/>
          <w:sz w:val="28"/>
          <w:szCs w:val="28"/>
          <w:lang w:eastAsia="en-US"/>
        </w:rPr>
        <w:t>Комарова, Т. С.</w:t>
      </w:r>
      <w:r w:rsidRPr="00AA6B1E">
        <w:rPr>
          <w:rFonts w:ascii="Times New Roman" w:hAnsi="Times New Roman"/>
          <w:bCs/>
          <w:kern w:val="36"/>
          <w:sz w:val="28"/>
          <w:szCs w:val="28"/>
        </w:rPr>
        <w:t xml:space="preserve"> Информационно-коммуникационные технологии в дошкольном образовании </w:t>
      </w:r>
      <w:r w:rsidRPr="00AA6B1E">
        <w:rPr>
          <w:rFonts w:ascii="Times New Roman" w:hAnsi="Times New Roman"/>
          <w:bCs/>
          <w:sz w:val="28"/>
          <w:szCs w:val="28"/>
        </w:rPr>
        <w:t xml:space="preserve">[Текст]/ </w:t>
      </w:r>
      <w:r w:rsidRPr="00AA6B1E">
        <w:rPr>
          <w:rFonts w:ascii="Times New Roman" w:hAnsi="Times New Roman"/>
          <w:bCs/>
          <w:sz w:val="28"/>
          <w:szCs w:val="28"/>
          <w:lang w:eastAsia="en-US"/>
        </w:rPr>
        <w:t xml:space="preserve">Комарова Т. С., Комарова И. И., </w:t>
      </w:r>
      <w:proofErr w:type="spellStart"/>
      <w:r w:rsidRPr="00AA6B1E">
        <w:rPr>
          <w:rFonts w:ascii="Times New Roman" w:hAnsi="Times New Roman"/>
          <w:bCs/>
          <w:sz w:val="28"/>
          <w:szCs w:val="28"/>
          <w:lang w:eastAsia="en-US"/>
        </w:rPr>
        <w:t>Туликова</w:t>
      </w:r>
      <w:proofErr w:type="spellEnd"/>
      <w:r w:rsidRPr="00AA6B1E">
        <w:rPr>
          <w:rFonts w:ascii="Times New Roman" w:hAnsi="Times New Roman"/>
          <w:bCs/>
          <w:sz w:val="28"/>
          <w:szCs w:val="28"/>
          <w:lang w:eastAsia="en-US"/>
        </w:rPr>
        <w:t xml:space="preserve"> А. В./Мозаика-Синтез.-2012.-128 </w:t>
      </w:r>
      <w:proofErr w:type="gramStart"/>
      <w:r w:rsidRPr="00AA6B1E">
        <w:rPr>
          <w:rFonts w:ascii="Times New Roman" w:hAnsi="Times New Roman"/>
          <w:bCs/>
          <w:sz w:val="28"/>
          <w:szCs w:val="28"/>
          <w:lang w:eastAsia="en-US"/>
        </w:rPr>
        <w:t>с</w:t>
      </w:r>
      <w:proofErr w:type="gramEnd"/>
      <w:r w:rsidRPr="00AA6B1E">
        <w:rPr>
          <w:rFonts w:ascii="Times New Roman" w:hAnsi="Times New Roman"/>
          <w:bCs/>
          <w:sz w:val="28"/>
          <w:szCs w:val="28"/>
          <w:lang w:eastAsia="en-US"/>
        </w:rPr>
        <w:t xml:space="preserve">. </w:t>
      </w:r>
    </w:p>
    <w:p w:rsidR="00AA6B1E" w:rsidRPr="00AA6B1E" w:rsidRDefault="00AA6B1E" w:rsidP="00AA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6B1E">
        <w:rPr>
          <w:rFonts w:ascii="Times New Roman" w:hAnsi="Times New Roman"/>
          <w:bCs/>
          <w:sz w:val="28"/>
          <w:szCs w:val="28"/>
        </w:rPr>
        <w:t>Концепция модернизации Российского образования на период до2010 г. [Текст]/М.-2012.</w:t>
      </w:r>
    </w:p>
    <w:p w:rsidR="00AA6B1E" w:rsidRPr="00AA6B1E" w:rsidRDefault="00AA6B1E" w:rsidP="00AA6B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6B1E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</w:t>
      </w:r>
      <w:r w:rsidRPr="00AA6B1E">
        <w:rPr>
          <w:rFonts w:ascii="Times New Roman" w:hAnsi="Times New Roman"/>
          <w:bCs/>
          <w:sz w:val="28"/>
          <w:szCs w:val="28"/>
        </w:rPr>
        <w:br/>
        <w:t>Российской Федерации (</w:t>
      </w:r>
      <w:proofErr w:type="spellStart"/>
      <w:r w:rsidRPr="00AA6B1E"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 w:rsidRPr="00AA6B1E">
        <w:rPr>
          <w:rFonts w:ascii="Times New Roman" w:hAnsi="Times New Roman"/>
          <w:bCs/>
          <w:sz w:val="28"/>
          <w:szCs w:val="28"/>
        </w:rPr>
        <w:t xml:space="preserve"> России) от 26 августа 2010 г. N   761н   г.   Москва   "Об  утверждении  Единого   квалификационного справочника должностей руководителей, специалистов и служащих, раздел</w:t>
      </w:r>
      <w:r w:rsidRPr="00AA6B1E">
        <w:rPr>
          <w:rFonts w:ascii="Times New Roman" w:hAnsi="Times New Roman"/>
          <w:bCs/>
          <w:sz w:val="28"/>
          <w:szCs w:val="28"/>
        </w:rPr>
        <w:br/>
        <w:t>"Квалификационные       характеристики       должностей       работников образования" "[Электронный ресурс] //</w:t>
      </w:r>
      <w:hyperlink r:id="rId6" w:history="1"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ed</w:t>
        </w:r>
        <w:proofErr w:type="spellEnd"/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AA6B1E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A6B1E">
        <w:rPr>
          <w:rFonts w:ascii="Times New Roman" w:hAnsi="Times New Roman"/>
          <w:bCs/>
          <w:sz w:val="28"/>
          <w:szCs w:val="28"/>
        </w:rPr>
        <w:t xml:space="preserve"> информационно-правовой портал /.</w:t>
      </w:r>
    </w:p>
    <w:p w:rsidR="00AA6B1E" w:rsidRPr="00E446F3" w:rsidRDefault="00AA6B1E" w:rsidP="00AA6B1E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E446F3">
        <w:rPr>
          <w:rFonts w:ascii="Times New Roman CYR" w:hAnsi="Times New Roman CYR" w:cs="Times New Roman CYR"/>
          <w:sz w:val="28"/>
          <w:szCs w:val="28"/>
        </w:rPr>
        <w:t xml:space="preserve">Приказ  </w:t>
      </w:r>
      <w:proofErr w:type="spellStart"/>
      <w:r w:rsidRPr="00E446F3">
        <w:rPr>
          <w:rFonts w:ascii="Times New Roman CYR" w:hAnsi="Times New Roman CYR" w:cs="Times New Roman CYR"/>
          <w:sz w:val="28"/>
          <w:szCs w:val="28"/>
        </w:rPr>
        <w:t>МОиН</w:t>
      </w:r>
      <w:proofErr w:type="spellEnd"/>
      <w:r w:rsidRPr="00E446F3">
        <w:rPr>
          <w:rFonts w:ascii="Times New Roman CYR" w:hAnsi="Times New Roman CYR" w:cs="Times New Roman CYR"/>
          <w:sz w:val="28"/>
          <w:szCs w:val="28"/>
        </w:rPr>
        <w:t xml:space="preserve">  РФ </w:t>
      </w:r>
      <w:r w:rsidRPr="00E446F3">
        <w:rPr>
          <w:sz w:val="28"/>
          <w:szCs w:val="28"/>
        </w:rPr>
        <w:t>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A6B1E" w:rsidRPr="00AA6B1E" w:rsidRDefault="00AA6B1E" w:rsidP="00CC18BA">
      <w:pPr>
        <w:pStyle w:val="normal"/>
        <w:spacing w:line="360" w:lineRule="auto"/>
        <w:ind w:firstLine="680"/>
        <w:jc w:val="both"/>
        <w:rPr>
          <w:sz w:val="28"/>
          <w:szCs w:val="28"/>
        </w:rPr>
      </w:pPr>
    </w:p>
    <w:sectPr w:rsidR="00AA6B1E" w:rsidRPr="00AA6B1E" w:rsidSect="00657BE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6BA"/>
    <w:multiLevelType w:val="hybridMultilevel"/>
    <w:tmpl w:val="D0F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03EA"/>
    <w:multiLevelType w:val="multilevel"/>
    <w:tmpl w:val="A58C9A3E"/>
    <w:lvl w:ilvl="0">
      <w:start w:val="65535"/>
      <w:numFmt w:val="bullet"/>
      <w:lvlText w:val="●"/>
      <w:lvlJc w:val="left"/>
      <w:pPr>
        <w:ind w:left="1400" w:firstLine="10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20" w:firstLine="17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40" w:firstLine="2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60" w:firstLine="32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280" w:firstLine="3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00" w:firstLine="46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20" w:firstLine="5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40" w:firstLine="60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160" w:firstLine="6800"/>
      </w:pPr>
      <w:rPr>
        <w:rFonts w:ascii="Arial" w:eastAsia="Arial" w:hAnsi="Arial" w:cs="Arial"/>
        <w:vertAlign w:val="baseline"/>
      </w:rPr>
    </w:lvl>
  </w:abstractNum>
  <w:abstractNum w:abstractNumId="2">
    <w:nsid w:val="22473933"/>
    <w:multiLevelType w:val="multilevel"/>
    <w:tmpl w:val="2F8EB5E4"/>
    <w:lvl w:ilvl="0">
      <w:start w:val="65535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8207DDB"/>
    <w:multiLevelType w:val="hybridMultilevel"/>
    <w:tmpl w:val="0AA6F1CE"/>
    <w:lvl w:ilvl="0" w:tplc="66F666B6">
      <w:start w:val="65535"/>
      <w:numFmt w:val="bullet"/>
      <w:lvlText w:val="•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512180F"/>
    <w:multiLevelType w:val="hybridMultilevel"/>
    <w:tmpl w:val="3F808E74"/>
    <w:lvl w:ilvl="0" w:tplc="66F666B6">
      <w:start w:val="65535"/>
      <w:numFmt w:val="bullet"/>
      <w:lvlText w:val="•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2076278"/>
    <w:multiLevelType w:val="hybridMultilevel"/>
    <w:tmpl w:val="DB1C6B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305"/>
    <w:rsid w:val="00120DC3"/>
    <w:rsid w:val="003A4526"/>
    <w:rsid w:val="003B09B1"/>
    <w:rsid w:val="003C7C7D"/>
    <w:rsid w:val="00657BE5"/>
    <w:rsid w:val="006B6992"/>
    <w:rsid w:val="007139FF"/>
    <w:rsid w:val="00716A37"/>
    <w:rsid w:val="009701C8"/>
    <w:rsid w:val="00AA6B1E"/>
    <w:rsid w:val="00C23A76"/>
    <w:rsid w:val="00C74305"/>
    <w:rsid w:val="00CA2189"/>
    <w:rsid w:val="00CC18BA"/>
    <w:rsid w:val="00CE0617"/>
    <w:rsid w:val="00DD2995"/>
    <w:rsid w:val="00EB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7430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EB4423"/>
  </w:style>
  <w:style w:type="character" w:styleId="a3">
    <w:name w:val="Hyperlink"/>
    <w:basedOn w:val="a0"/>
    <w:uiPriority w:val="99"/>
    <w:unhideWhenUsed/>
    <w:rsid w:val="00EB4423"/>
    <w:rPr>
      <w:color w:val="0000FF"/>
      <w:u w:val="single"/>
    </w:rPr>
  </w:style>
  <w:style w:type="paragraph" w:styleId="a4">
    <w:name w:val="Normal (Web)"/>
    <w:basedOn w:val="a"/>
    <w:uiPriority w:val="99"/>
    <w:rsid w:val="00AA6B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.ru" TargetMode="External"/><Relationship Id="rId5" Type="http://schemas.openxmlformats.org/officeDocument/2006/relationships/hyperlink" Target="http://xn--80abucjiibhv9a.xn--p1ai/%D0%B4%D0%BE%D0%BA%D1%83%D0%BC%D0%B5%D0%BD%D1%82%D1%8B/3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233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6</cp:revision>
  <dcterms:created xsi:type="dcterms:W3CDTF">2014-02-20T05:14:00Z</dcterms:created>
  <dcterms:modified xsi:type="dcterms:W3CDTF">2014-10-05T04:17:00Z</dcterms:modified>
</cp:coreProperties>
</file>