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0D" w:rsidRDefault="00174C0D" w:rsidP="001E7B4D">
      <w:pPr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1E7B4D">
        <w:rPr>
          <w:rFonts w:ascii="Times New Roman" w:eastAsia="Times New Roman" w:hAnsi="Times New Roman"/>
          <w:b/>
          <w:sz w:val="32"/>
          <w:szCs w:val="24"/>
          <w:lang w:eastAsia="ru-RU"/>
        </w:rPr>
        <w:t>Пояснительная записка</w:t>
      </w:r>
    </w:p>
    <w:p w:rsidR="00466F2C" w:rsidRDefault="00466F2C" w:rsidP="00466F2C">
      <w:pPr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r w:rsidRPr="00466F2C">
        <w:rPr>
          <w:rFonts w:ascii="Times New Roman" w:eastAsia="Times New Roman" w:hAnsi="Times New Roman"/>
          <w:sz w:val="28"/>
          <w:szCs w:val="24"/>
          <w:lang w:eastAsia="ru-RU"/>
        </w:rPr>
        <w:t xml:space="preserve">Данная статья является методической рекомендацией по реализации </w:t>
      </w:r>
      <w:proofErr w:type="spellStart"/>
      <w:r w:rsidRPr="00466F2C">
        <w:rPr>
          <w:rFonts w:ascii="Times New Roman" w:eastAsia="Times New Roman" w:hAnsi="Times New Roman"/>
          <w:sz w:val="28"/>
          <w:szCs w:val="24"/>
          <w:lang w:eastAsia="ru-RU"/>
        </w:rPr>
        <w:t>профориентационной</w:t>
      </w:r>
      <w:proofErr w:type="spellEnd"/>
      <w:r w:rsidRPr="00466F2C">
        <w:rPr>
          <w:rFonts w:ascii="Times New Roman" w:eastAsia="Times New Roman" w:hAnsi="Times New Roman"/>
          <w:sz w:val="28"/>
          <w:szCs w:val="24"/>
          <w:lang w:eastAsia="ru-RU"/>
        </w:rPr>
        <w:t xml:space="preserve"> работе на уроках</w:t>
      </w:r>
      <w:r w:rsidRPr="00466F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6F2C">
        <w:rPr>
          <w:rFonts w:ascii="Times New Roman" w:eastAsia="Times New Roman" w:hAnsi="Times New Roman"/>
          <w:sz w:val="28"/>
          <w:szCs w:val="24"/>
          <w:lang w:eastAsia="ru-RU"/>
        </w:rPr>
        <w:t>информатики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)</w:t>
      </w:r>
    </w:p>
    <w:p w:rsidR="00174C0D" w:rsidRDefault="00174C0D" w:rsidP="00174C0D">
      <w:pPr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2980">
        <w:rPr>
          <w:rFonts w:ascii="Times New Roman" w:eastAsia="Times New Roman" w:hAnsi="Times New Roman"/>
          <w:sz w:val="28"/>
          <w:szCs w:val="24"/>
          <w:lang w:eastAsia="ru-RU"/>
        </w:rPr>
        <w:t xml:space="preserve">Преподавание курса информатики в нашей школе осуществляется с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F92980">
        <w:rPr>
          <w:rFonts w:ascii="Times New Roman" w:eastAsia="Times New Roman" w:hAnsi="Times New Roman"/>
          <w:sz w:val="28"/>
          <w:szCs w:val="24"/>
          <w:lang w:eastAsia="ru-RU"/>
        </w:rPr>
        <w:t xml:space="preserve"> по 11 класс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F92980">
        <w:rPr>
          <w:rFonts w:ascii="Times New Roman" w:eastAsia="Times New Roman" w:hAnsi="Times New Roman"/>
          <w:sz w:val="28"/>
          <w:szCs w:val="24"/>
          <w:lang w:eastAsia="ru-RU"/>
        </w:rPr>
        <w:t xml:space="preserve"> В учебник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ах</w:t>
      </w:r>
      <w:r w:rsidRPr="00F92980">
        <w:rPr>
          <w:rFonts w:ascii="Times New Roman" w:eastAsia="Times New Roman" w:hAnsi="Times New Roman"/>
          <w:sz w:val="28"/>
          <w:szCs w:val="24"/>
          <w:lang w:eastAsia="ru-RU"/>
        </w:rPr>
        <w:t xml:space="preserve"> много хороших практических работ, но проблема в том, что они недостаточно ориентированы на какие-то конкретные профессии.</w:t>
      </w:r>
    </w:p>
    <w:p w:rsidR="00174C0D" w:rsidRDefault="00174C0D" w:rsidP="00174C0D">
      <w:pPr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2980">
        <w:rPr>
          <w:rFonts w:ascii="Times New Roman" w:eastAsia="Times New Roman" w:hAnsi="Times New Roman"/>
          <w:sz w:val="28"/>
          <w:szCs w:val="24"/>
          <w:lang w:eastAsia="ru-RU"/>
        </w:rPr>
        <w:t xml:space="preserve">В своей деятельности, начиная с 5 класса,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мы</w:t>
      </w:r>
      <w:r w:rsidRPr="00F92980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использу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ем</w:t>
      </w:r>
      <w:r w:rsidRPr="00F92980">
        <w:rPr>
          <w:rFonts w:ascii="Times New Roman" w:eastAsia="Times New Roman" w:hAnsi="Times New Roman"/>
          <w:sz w:val="28"/>
          <w:szCs w:val="24"/>
          <w:lang w:eastAsia="ru-RU"/>
        </w:rPr>
        <w:t xml:space="preserve">, как механизм развития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работы</w:t>
      </w:r>
      <w:r w:rsidRPr="00F92980">
        <w:rPr>
          <w:rFonts w:ascii="Times New Roman" w:eastAsia="Times New Roman" w:hAnsi="Times New Roman"/>
          <w:sz w:val="28"/>
          <w:szCs w:val="24"/>
          <w:lang w:eastAsia="ru-RU"/>
        </w:rPr>
        <w:t xml:space="preserve"> на уроках информатики, систему творческих заданий. Но основной упор на формирование профессиональной компетентности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учащихся </w:t>
      </w:r>
      <w:r w:rsidRPr="00F92980">
        <w:rPr>
          <w:rFonts w:ascii="Times New Roman" w:eastAsia="Times New Roman" w:hAnsi="Times New Roman"/>
          <w:sz w:val="28"/>
          <w:szCs w:val="24"/>
          <w:lang w:eastAsia="ru-RU"/>
        </w:rPr>
        <w:t xml:space="preserve">необходимо делать в выпускных и </w:t>
      </w:r>
      <w:proofErr w:type="spellStart"/>
      <w:r w:rsidRPr="00F92980">
        <w:rPr>
          <w:rFonts w:ascii="Times New Roman" w:eastAsia="Times New Roman" w:hAnsi="Times New Roman"/>
          <w:sz w:val="28"/>
          <w:szCs w:val="24"/>
          <w:lang w:eastAsia="ru-RU"/>
        </w:rPr>
        <w:t>предвыпускных</w:t>
      </w:r>
      <w:proofErr w:type="spellEnd"/>
      <w:r w:rsidRPr="00F92980">
        <w:rPr>
          <w:rFonts w:ascii="Times New Roman" w:eastAsia="Times New Roman" w:hAnsi="Times New Roman"/>
          <w:sz w:val="28"/>
          <w:szCs w:val="24"/>
          <w:lang w:eastAsia="ru-RU"/>
        </w:rPr>
        <w:t xml:space="preserve"> классах, где проблема профессионального самоопределения действительно актуальна.</w:t>
      </w:r>
    </w:p>
    <w:p w:rsidR="001E7B4D" w:rsidRDefault="00174C0D" w:rsidP="001E7B4D">
      <w:pPr>
        <w:spacing w:after="15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2980">
        <w:rPr>
          <w:rFonts w:ascii="Times New Roman" w:eastAsia="Times New Roman" w:hAnsi="Times New Roman"/>
          <w:sz w:val="28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реализации</w:t>
      </w:r>
      <w:r w:rsidRPr="00F9298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92980">
        <w:rPr>
          <w:rFonts w:ascii="Times New Roman" w:eastAsia="Times New Roman" w:hAnsi="Times New Roman"/>
          <w:sz w:val="28"/>
          <w:szCs w:val="24"/>
          <w:lang w:eastAsia="ru-RU"/>
        </w:rPr>
        <w:t>профориентаци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онной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деятельности</w:t>
      </w:r>
      <w:r w:rsidRPr="00F9298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 урок</w:t>
      </w:r>
      <w:r w:rsidR="001E7B4D">
        <w:rPr>
          <w:rFonts w:ascii="Times New Roman" w:eastAsia="Times New Roman" w:hAnsi="Times New Roman"/>
          <w:sz w:val="28"/>
          <w:szCs w:val="24"/>
          <w:lang w:eastAsia="ru-RU"/>
        </w:rPr>
        <w:t>ах информатики при и</w:t>
      </w:r>
      <w:r w:rsidRPr="00F92980">
        <w:rPr>
          <w:rFonts w:ascii="Times New Roman" w:eastAsia="Times New Roman" w:hAnsi="Times New Roman"/>
          <w:sz w:val="28"/>
          <w:szCs w:val="24"/>
          <w:lang w:eastAsia="ru-RU"/>
        </w:rPr>
        <w:t>зуч</w:t>
      </w:r>
      <w:r w:rsidR="001E7B4D">
        <w:rPr>
          <w:rFonts w:ascii="Times New Roman" w:eastAsia="Times New Roman" w:hAnsi="Times New Roman"/>
          <w:sz w:val="28"/>
          <w:szCs w:val="24"/>
          <w:lang w:eastAsia="ru-RU"/>
        </w:rPr>
        <w:t>ение</w:t>
      </w:r>
      <w:r w:rsidRPr="00F9298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E7B4D">
        <w:rPr>
          <w:rFonts w:ascii="Times New Roman" w:eastAsia="Times New Roman" w:hAnsi="Times New Roman"/>
          <w:sz w:val="28"/>
          <w:szCs w:val="24"/>
          <w:lang w:eastAsia="ru-RU"/>
        </w:rPr>
        <w:t xml:space="preserve">новой </w:t>
      </w:r>
      <w:r w:rsidRPr="00F92980">
        <w:rPr>
          <w:rFonts w:ascii="Times New Roman" w:eastAsia="Times New Roman" w:hAnsi="Times New Roman"/>
          <w:sz w:val="28"/>
          <w:szCs w:val="24"/>
          <w:lang w:eastAsia="ru-RU"/>
        </w:rPr>
        <w:t>тем</w:t>
      </w:r>
      <w:r w:rsidR="001E7B4D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Pr="00F92980">
        <w:rPr>
          <w:rFonts w:ascii="Times New Roman" w:eastAsia="Times New Roman" w:hAnsi="Times New Roman"/>
          <w:sz w:val="28"/>
          <w:szCs w:val="24"/>
          <w:lang w:eastAsia="ru-RU"/>
        </w:rPr>
        <w:t> ил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 выпол</w:t>
      </w:r>
      <w:r w:rsidR="001E7B4D">
        <w:rPr>
          <w:rFonts w:ascii="Times New Roman" w:eastAsia="Times New Roman" w:hAnsi="Times New Roman"/>
          <w:sz w:val="28"/>
          <w:szCs w:val="24"/>
          <w:lang w:eastAsia="ru-RU"/>
        </w:rPr>
        <w:t>нения практической работы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1E7B4D">
        <w:rPr>
          <w:rFonts w:ascii="Times New Roman" w:eastAsia="Times New Roman" w:hAnsi="Times New Roman"/>
          <w:sz w:val="28"/>
          <w:szCs w:val="24"/>
          <w:lang w:eastAsia="ru-RU"/>
        </w:rPr>
        <w:t>необходимо с</w:t>
      </w:r>
      <w:r w:rsidRPr="00F92980">
        <w:rPr>
          <w:rFonts w:ascii="Times New Roman" w:eastAsia="Times New Roman" w:hAnsi="Times New Roman"/>
          <w:sz w:val="28"/>
          <w:szCs w:val="24"/>
          <w:lang w:eastAsia="ru-RU"/>
        </w:rPr>
        <w:t>вязыва</w:t>
      </w:r>
      <w:r w:rsidR="001E7B4D">
        <w:rPr>
          <w:rFonts w:ascii="Times New Roman" w:eastAsia="Times New Roman" w:hAnsi="Times New Roman"/>
          <w:sz w:val="28"/>
          <w:szCs w:val="24"/>
          <w:lang w:eastAsia="ru-RU"/>
        </w:rPr>
        <w:t>ть</w:t>
      </w:r>
      <w:r w:rsidRPr="00F92980">
        <w:rPr>
          <w:rFonts w:ascii="Times New Roman" w:eastAsia="Times New Roman" w:hAnsi="Times New Roman"/>
          <w:sz w:val="28"/>
          <w:szCs w:val="24"/>
          <w:lang w:eastAsia="ru-RU"/>
        </w:rPr>
        <w:t xml:space="preserve"> её с </w:t>
      </w:r>
      <w:r w:rsidR="001E7B4D">
        <w:rPr>
          <w:rFonts w:ascii="Times New Roman" w:eastAsia="Times New Roman" w:hAnsi="Times New Roman"/>
          <w:sz w:val="28"/>
          <w:szCs w:val="24"/>
          <w:lang w:eastAsia="ru-RU"/>
        </w:rPr>
        <w:t xml:space="preserve">определенной </w:t>
      </w:r>
      <w:r w:rsidRPr="00F92980">
        <w:rPr>
          <w:rFonts w:ascii="Times New Roman" w:eastAsia="Times New Roman" w:hAnsi="Times New Roman"/>
          <w:sz w:val="28"/>
          <w:szCs w:val="24"/>
          <w:lang w:eastAsia="ru-RU"/>
        </w:rPr>
        <w:t xml:space="preserve">профессией. </w:t>
      </w:r>
      <w:r w:rsidR="001E7B4D">
        <w:rPr>
          <w:rFonts w:ascii="Times New Roman" w:eastAsia="Times New Roman" w:hAnsi="Times New Roman"/>
          <w:sz w:val="28"/>
          <w:szCs w:val="24"/>
          <w:lang w:eastAsia="ru-RU"/>
        </w:rPr>
        <w:t>З</w:t>
      </w:r>
      <w:r w:rsidRPr="00F92980">
        <w:rPr>
          <w:rFonts w:ascii="Times New Roman" w:eastAsia="Times New Roman" w:hAnsi="Times New Roman"/>
          <w:sz w:val="28"/>
          <w:szCs w:val="24"/>
          <w:lang w:eastAsia="ru-RU"/>
        </w:rPr>
        <w:t>адача</w:t>
      </w:r>
      <w:r w:rsidR="001E7B4D">
        <w:rPr>
          <w:rFonts w:ascii="Times New Roman" w:eastAsia="Times New Roman" w:hAnsi="Times New Roman"/>
          <w:sz w:val="28"/>
          <w:szCs w:val="24"/>
          <w:lang w:eastAsia="ru-RU"/>
        </w:rPr>
        <w:t xml:space="preserve"> педагога</w:t>
      </w:r>
      <w:r w:rsidRPr="00F92980">
        <w:rPr>
          <w:rFonts w:ascii="Times New Roman" w:eastAsia="Times New Roman" w:hAnsi="Times New Roman"/>
          <w:sz w:val="28"/>
          <w:szCs w:val="24"/>
          <w:lang w:eastAsia="ru-RU"/>
        </w:rPr>
        <w:t xml:space="preserve"> – завязать и направлять дискуссию, в ходе которой учащиеся самостоятельно выясняют функции основной деятельности данной профессии, и какие навыки и умения необходимы специалисту. Следующим шагом учащиеся рассуждают, какие компьютерные </w:t>
      </w:r>
      <w:r w:rsidR="001E7B4D">
        <w:rPr>
          <w:rFonts w:ascii="Times New Roman" w:eastAsia="Times New Roman" w:hAnsi="Times New Roman"/>
          <w:sz w:val="28"/>
          <w:szCs w:val="24"/>
          <w:lang w:eastAsia="ru-RU"/>
        </w:rPr>
        <w:t>приложения</w:t>
      </w:r>
      <w:r w:rsidRPr="00F92980">
        <w:rPr>
          <w:rFonts w:ascii="Times New Roman" w:eastAsia="Times New Roman" w:hAnsi="Times New Roman"/>
          <w:sz w:val="28"/>
          <w:szCs w:val="24"/>
          <w:lang w:eastAsia="ru-RU"/>
        </w:rPr>
        <w:t xml:space="preserve"> должен освоить специалист и как их применять.</w:t>
      </w:r>
      <w:r w:rsidR="001E7B4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174C0D" w:rsidRPr="00F92980" w:rsidRDefault="001E7B4D" w:rsidP="001E7B4D">
      <w:pPr>
        <w:spacing w:after="15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174C0D" w:rsidRPr="00F92980">
        <w:rPr>
          <w:rFonts w:ascii="Times New Roman" w:eastAsia="Times New Roman" w:hAnsi="Times New Roman"/>
          <w:sz w:val="28"/>
          <w:szCs w:val="24"/>
          <w:lang w:eastAsia="ru-RU"/>
        </w:rPr>
        <w:t>риентируя учащихся на практическое применение получаемых знаний, повы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шается</w:t>
      </w:r>
      <w:r w:rsidR="00174C0D" w:rsidRPr="00F92980">
        <w:rPr>
          <w:rFonts w:ascii="Times New Roman" w:eastAsia="Times New Roman" w:hAnsi="Times New Roman"/>
          <w:sz w:val="28"/>
          <w:szCs w:val="24"/>
          <w:lang w:eastAsia="ru-RU"/>
        </w:rPr>
        <w:t xml:space="preserve"> интерес к предмету, за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кладывается</w:t>
      </w:r>
      <w:r w:rsidR="00174C0D" w:rsidRPr="00F92980">
        <w:rPr>
          <w:rFonts w:ascii="Times New Roman" w:eastAsia="Times New Roman" w:hAnsi="Times New Roman"/>
          <w:sz w:val="28"/>
          <w:szCs w:val="24"/>
          <w:lang w:eastAsia="ru-RU"/>
        </w:rPr>
        <w:t xml:space="preserve"> начало развития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творческого, </w:t>
      </w:r>
      <w:r w:rsidR="00174C0D" w:rsidRPr="00F92980">
        <w:rPr>
          <w:rFonts w:ascii="Times New Roman" w:eastAsia="Times New Roman" w:hAnsi="Times New Roman"/>
          <w:sz w:val="28"/>
          <w:szCs w:val="24"/>
          <w:lang w:eastAsia="ru-RU"/>
        </w:rPr>
        <w:t xml:space="preserve">экономического и организаторского мышления у учащихся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что в дальнейшем поможет</w:t>
      </w:r>
      <w:r w:rsidR="00174C0D" w:rsidRPr="00F9298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bookmarkStart w:id="0" w:name="_GoBack"/>
      <w:r w:rsidR="00174C0D" w:rsidRPr="00F92980">
        <w:rPr>
          <w:rFonts w:ascii="Times New Roman" w:eastAsia="Times New Roman" w:hAnsi="Times New Roman"/>
          <w:sz w:val="28"/>
          <w:szCs w:val="24"/>
          <w:lang w:eastAsia="ru-RU"/>
        </w:rPr>
        <w:t>им</w:t>
      </w:r>
      <w:bookmarkEnd w:id="0"/>
      <w:r w:rsidR="00174C0D" w:rsidRPr="00F92980">
        <w:rPr>
          <w:rFonts w:ascii="Times New Roman" w:eastAsia="Times New Roman" w:hAnsi="Times New Roman"/>
          <w:sz w:val="28"/>
          <w:szCs w:val="24"/>
          <w:lang w:eastAsia="ru-RU"/>
        </w:rPr>
        <w:t xml:space="preserve"> в профессиональном самоопределении.</w:t>
      </w:r>
    </w:p>
    <w:p w:rsidR="00174C0D" w:rsidRPr="00F92980" w:rsidRDefault="00174C0D" w:rsidP="00174C0D">
      <w:pPr>
        <w:spacing w:after="15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298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174C0D" w:rsidRPr="00F92980" w:rsidRDefault="00174C0D" w:rsidP="00174C0D">
      <w:pPr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174C0D" w:rsidRPr="00F9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0D"/>
    <w:rsid w:val="000725B9"/>
    <w:rsid w:val="00174C0D"/>
    <w:rsid w:val="001E7B4D"/>
    <w:rsid w:val="00302B35"/>
    <w:rsid w:val="00466F2C"/>
    <w:rsid w:val="005862B2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ABBCE-4D8A-487E-9EB0-A54939AE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4C0D"/>
  </w:style>
  <w:style w:type="character" w:styleId="a3">
    <w:name w:val="Hyperlink"/>
    <w:basedOn w:val="a0"/>
    <w:uiPriority w:val="99"/>
    <w:unhideWhenUsed/>
    <w:rsid w:val="00174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2015-02-28T10:07:00Z</dcterms:created>
  <dcterms:modified xsi:type="dcterms:W3CDTF">2015-02-28T10:47:00Z</dcterms:modified>
</cp:coreProperties>
</file>