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6CC" w:rsidRPr="007426CC" w:rsidRDefault="007426CC" w:rsidP="000607CA">
      <w:pPr>
        <w:pStyle w:val="11"/>
        <w:spacing w:line="360" w:lineRule="auto"/>
        <w:ind w:left="0"/>
        <w:jc w:val="both"/>
        <w:rPr>
          <w:b w:val="0"/>
          <w:sz w:val="28"/>
          <w:szCs w:val="28"/>
        </w:rPr>
      </w:pPr>
    </w:p>
    <w:p w:rsidR="00542E6E" w:rsidRPr="00542E6E" w:rsidRDefault="00542E6E" w:rsidP="00542E6E">
      <w:pPr>
        <w:tabs>
          <w:tab w:val="left" w:pos="3261"/>
        </w:tabs>
        <w:spacing w:after="0" w:line="360" w:lineRule="auto"/>
        <w:ind w:left="142" w:right="283"/>
        <w:jc w:val="center"/>
        <w:outlineLvl w:val="1"/>
        <w:rPr>
          <w:rFonts w:ascii="Times New Roman" w:eastAsia="Times New Roman" w:hAnsi="Times New Roman" w:cs="Times New Roman"/>
          <w:b/>
          <w:bCs/>
          <w:sz w:val="28"/>
          <w:szCs w:val="28"/>
          <w:lang w:eastAsia="ru-RU"/>
        </w:rPr>
      </w:pPr>
      <w:r w:rsidRPr="00542E6E">
        <w:rPr>
          <w:rFonts w:ascii="Times New Roman" w:eastAsia="Times New Roman" w:hAnsi="Times New Roman" w:cs="Times New Roman"/>
          <w:b/>
          <w:bCs/>
          <w:sz w:val="28"/>
          <w:szCs w:val="28"/>
          <w:lang w:eastAsia="ru-RU"/>
        </w:rPr>
        <w:t>Чудесный свет души. Визитка проекта</w:t>
      </w:r>
    </w:p>
    <w:p w:rsidR="00542E6E" w:rsidRPr="00542E6E" w:rsidRDefault="00542E6E" w:rsidP="00542E6E">
      <w:pPr>
        <w:tabs>
          <w:tab w:val="left" w:pos="3261"/>
        </w:tabs>
        <w:spacing w:after="0" w:line="360" w:lineRule="auto"/>
        <w:ind w:left="142" w:right="283"/>
        <w:rPr>
          <w:rFonts w:ascii="Times New Roman" w:eastAsia="Times New Roman" w:hAnsi="Times New Roman" w:cs="Times New Roman"/>
          <w:color w:val="666666"/>
          <w:sz w:val="28"/>
          <w:szCs w:val="28"/>
          <w:lang w:eastAsia="ru-RU"/>
        </w:rPr>
      </w:pPr>
    </w:p>
    <w:tbl>
      <w:tblPr>
        <w:tblW w:w="10468" w:type="dxa"/>
        <w:tblCellSpacing w:w="15" w:type="dxa"/>
        <w:tblBorders>
          <w:top w:val="single" w:sz="24" w:space="0" w:color="F3F3F3"/>
          <w:left w:val="single" w:sz="24" w:space="0" w:color="F3F3F3"/>
          <w:bottom w:val="single" w:sz="24" w:space="0" w:color="F3F3F3"/>
          <w:right w:val="single" w:sz="24" w:space="0" w:color="F3F3F3"/>
        </w:tblBorders>
        <w:tblCellMar>
          <w:left w:w="0" w:type="dxa"/>
          <w:right w:w="0" w:type="dxa"/>
        </w:tblCellMar>
        <w:tblLook w:val="04A0" w:firstRow="1" w:lastRow="0" w:firstColumn="1" w:lastColumn="0" w:noHBand="0" w:noVBand="1"/>
      </w:tblPr>
      <w:tblGrid>
        <w:gridCol w:w="3381"/>
        <w:gridCol w:w="7087"/>
      </w:tblGrid>
      <w:tr w:rsidR="00542E6E" w:rsidRPr="00542E6E" w:rsidTr="00542E6E">
        <w:trPr>
          <w:tblCellSpacing w:w="15" w:type="dxa"/>
        </w:trPr>
        <w:tc>
          <w:tcPr>
            <w:tcW w:w="10408" w:type="dxa"/>
            <w:gridSpan w:val="2"/>
            <w:tcBorders>
              <w:top w:val="outset" w:sz="6" w:space="0" w:color="auto"/>
              <w:left w:val="outset" w:sz="6" w:space="0" w:color="auto"/>
              <w:bottom w:val="outset" w:sz="6" w:space="0" w:color="auto"/>
              <w:right w:val="outset" w:sz="6" w:space="0" w:color="auto"/>
            </w:tcBorders>
            <w:shd w:val="clear" w:color="auto" w:fill="7AC95E"/>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color w:val="000000"/>
                <w:sz w:val="28"/>
                <w:szCs w:val="28"/>
                <w:lang w:eastAsia="ru-RU"/>
              </w:rPr>
              <w:t>Информация об авторе проекта</w:t>
            </w:r>
          </w:p>
        </w:tc>
      </w:tr>
      <w:tr w:rsidR="00542E6E" w:rsidRPr="00542E6E" w:rsidTr="00542E6E">
        <w:trPr>
          <w:tblCellSpacing w:w="15" w:type="dxa"/>
        </w:trPr>
        <w:tc>
          <w:tcPr>
            <w:tcW w:w="3336"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ФИО</w:t>
            </w:r>
          </w:p>
        </w:tc>
        <w:tc>
          <w:tcPr>
            <w:tcW w:w="7042"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Соколова Татьяна Сергеевна</w:t>
            </w:r>
          </w:p>
        </w:tc>
      </w:tr>
      <w:tr w:rsidR="00542E6E" w:rsidRPr="00542E6E" w:rsidTr="00542E6E">
        <w:trPr>
          <w:tblCellSpacing w:w="15" w:type="dxa"/>
        </w:trPr>
        <w:tc>
          <w:tcPr>
            <w:tcW w:w="3336"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Город, область</w:t>
            </w:r>
          </w:p>
        </w:tc>
        <w:tc>
          <w:tcPr>
            <w:tcW w:w="7042"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с. Тарбагатай Петровск - Забайкальский район Забайкальский край</w:t>
            </w:r>
          </w:p>
        </w:tc>
      </w:tr>
      <w:tr w:rsidR="00542E6E" w:rsidRPr="00542E6E" w:rsidTr="00542E6E">
        <w:trPr>
          <w:tblCellSpacing w:w="15" w:type="dxa"/>
        </w:trPr>
        <w:tc>
          <w:tcPr>
            <w:tcW w:w="3336"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Место работы, должность</w:t>
            </w:r>
          </w:p>
        </w:tc>
        <w:tc>
          <w:tcPr>
            <w:tcW w:w="7042"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МОУ СОШ, учитель начальных классов</w:t>
            </w:r>
          </w:p>
        </w:tc>
      </w:tr>
      <w:tr w:rsidR="00542E6E" w:rsidRPr="00542E6E" w:rsidTr="00542E6E">
        <w:trPr>
          <w:tblCellSpacing w:w="15" w:type="dxa"/>
        </w:trPr>
        <w:tc>
          <w:tcPr>
            <w:tcW w:w="10408" w:type="dxa"/>
            <w:gridSpan w:val="2"/>
            <w:tcBorders>
              <w:top w:val="outset" w:sz="6" w:space="0" w:color="auto"/>
              <w:left w:val="outset" w:sz="6" w:space="0" w:color="auto"/>
              <w:bottom w:val="outset" w:sz="6" w:space="0" w:color="auto"/>
              <w:right w:val="outset" w:sz="6" w:space="0" w:color="auto"/>
            </w:tcBorders>
            <w:shd w:val="clear" w:color="auto" w:fill="7AC95E"/>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color w:val="000000"/>
                <w:sz w:val="28"/>
                <w:szCs w:val="28"/>
                <w:lang w:eastAsia="ru-RU"/>
              </w:rPr>
              <w:t>Информация о проекте</w:t>
            </w:r>
          </w:p>
        </w:tc>
      </w:tr>
      <w:tr w:rsidR="00542E6E" w:rsidRPr="00542E6E" w:rsidTr="00542E6E">
        <w:trPr>
          <w:tblCellSpacing w:w="15" w:type="dxa"/>
        </w:trPr>
        <w:tc>
          <w:tcPr>
            <w:tcW w:w="3336"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Название проекта</w:t>
            </w:r>
          </w:p>
        </w:tc>
        <w:tc>
          <w:tcPr>
            <w:tcW w:w="7042"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Чудесный свет души</w:t>
            </w:r>
          </w:p>
        </w:tc>
      </w:tr>
      <w:tr w:rsidR="00542E6E" w:rsidRPr="00542E6E" w:rsidTr="00542E6E">
        <w:trPr>
          <w:tblCellSpacing w:w="15" w:type="dxa"/>
        </w:trPr>
        <w:tc>
          <w:tcPr>
            <w:tcW w:w="3336"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Девиз, слоган, цитата</w:t>
            </w:r>
          </w:p>
        </w:tc>
        <w:tc>
          <w:tcPr>
            <w:tcW w:w="7042"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b/>
                <w:bCs/>
                <w:i/>
                <w:iCs/>
                <w:sz w:val="28"/>
                <w:szCs w:val="28"/>
                <w:lang w:eastAsia="ru-RU"/>
              </w:rPr>
              <w:t>Слово </w:t>
            </w:r>
            <w:r w:rsidRPr="00542E6E">
              <w:rPr>
                <w:rFonts w:ascii="Times New Roman" w:eastAsia="Times New Roman" w:hAnsi="Times New Roman" w:cs="Times New Roman"/>
                <w:i/>
                <w:iCs/>
                <w:sz w:val="28"/>
                <w:szCs w:val="28"/>
                <w:lang w:eastAsia="ru-RU"/>
              </w:rPr>
              <w:t>- тончайшее прикосновение к сердцу; оно может стать нежным поцелуем  и благоухающим цветком, и живой водой, возвращающей веру в добро, и острым ножом, ковырнувшим нежную ткань души...</w:t>
            </w:r>
          </w:p>
          <w:p w:rsidR="00542E6E" w:rsidRPr="00542E6E" w:rsidRDefault="00542E6E" w:rsidP="00542E6E">
            <w:pPr>
              <w:tabs>
                <w:tab w:val="left" w:pos="3261"/>
              </w:tabs>
              <w:spacing w:after="0" w:line="360" w:lineRule="auto"/>
              <w:ind w:left="142" w:right="283"/>
              <w:jc w:val="right"/>
              <w:rPr>
                <w:rFonts w:ascii="Times New Roman" w:eastAsia="Times New Roman" w:hAnsi="Times New Roman" w:cs="Times New Roman"/>
                <w:sz w:val="28"/>
                <w:szCs w:val="28"/>
                <w:lang w:eastAsia="ru-RU"/>
              </w:rPr>
            </w:pPr>
            <w:r w:rsidRPr="00542E6E">
              <w:rPr>
                <w:rFonts w:ascii="Times New Roman" w:eastAsia="Times New Roman" w:hAnsi="Times New Roman" w:cs="Times New Roman"/>
                <w:i/>
                <w:iCs/>
                <w:sz w:val="28"/>
                <w:szCs w:val="28"/>
                <w:lang w:eastAsia="ru-RU"/>
              </w:rPr>
              <w:t>Сухомлинский В.А.</w:t>
            </w:r>
          </w:p>
        </w:tc>
      </w:tr>
      <w:tr w:rsidR="00542E6E" w:rsidRPr="00542E6E" w:rsidTr="00542E6E">
        <w:trPr>
          <w:tblCellSpacing w:w="15" w:type="dxa"/>
        </w:trPr>
        <w:tc>
          <w:tcPr>
            <w:tcW w:w="3336"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Краткая аннотация</w:t>
            </w:r>
          </w:p>
        </w:tc>
        <w:tc>
          <w:tcPr>
            <w:tcW w:w="7042"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81008C" w:rsidP="00542E6E">
            <w:pPr>
              <w:tabs>
                <w:tab w:val="left" w:pos="3261"/>
              </w:tabs>
              <w:spacing w:after="0" w:line="360" w:lineRule="auto"/>
              <w:ind w:left="142" w:right="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над</w:t>
            </w:r>
            <w:r w:rsidR="00542E6E" w:rsidRPr="00542E6E">
              <w:rPr>
                <w:rFonts w:ascii="Times New Roman" w:eastAsia="Times New Roman" w:hAnsi="Times New Roman" w:cs="Times New Roman"/>
                <w:sz w:val="28"/>
                <w:szCs w:val="28"/>
                <w:lang w:eastAsia="ru-RU"/>
              </w:rPr>
              <w:t xml:space="preserve"> словом - одно из главных составляющих в формировании и развитии навыков устной и письменной речи начального общего образования.</w:t>
            </w:r>
            <w:r w:rsidR="00542E6E" w:rsidRPr="00542E6E">
              <w:rPr>
                <w:rFonts w:ascii="Times New Roman" w:eastAsia="Times New Roman" w:hAnsi="Times New Roman" w:cs="Times New Roman"/>
                <w:sz w:val="28"/>
                <w:szCs w:val="28"/>
                <w:lang w:eastAsia="ru-RU"/>
              </w:rPr>
              <w:br/>
              <w:t xml:space="preserve">Сетевой учебный проект "Чудесный свет души" создаёт условия для глубокого погружения младших школьников в темы: "Слово и его значение", "Синонимы и антонимы", "Однокоренные слова"; способствует развитию умения пользоваться словарями русского языка. В ходе проекта у участников появится возможность создать сборник интерактивных  упражнений "Слово и его значение", </w:t>
            </w:r>
            <w:r w:rsidR="00542E6E" w:rsidRPr="00542E6E">
              <w:rPr>
                <w:rFonts w:ascii="Times New Roman" w:eastAsia="Times New Roman" w:hAnsi="Times New Roman" w:cs="Times New Roman"/>
                <w:sz w:val="28"/>
                <w:szCs w:val="28"/>
                <w:lang w:eastAsia="ru-RU"/>
              </w:rPr>
              <w:lastRenderedPageBreak/>
              <w:t>совместную "</w:t>
            </w:r>
            <w:proofErr w:type="spellStart"/>
            <w:r w:rsidR="00542E6E" w:rsidRPr="00542E6E">
              <w:rPr>
                <w:rFonts w:ascii="Times New Roman" w:eastAsia="Times New Roman" w:hAnsi="Times New Roman" w:cs="Times New Roman"/>
                <w:sz w:val="28"/>
                <w:szCs w:val="28"/>
                <w:lang w:eastAsia="ru-RU"/>
              </w:rPr>
              <w:t>Копилочку</w:t>
            </w:r>
            <w:proofErr w:type="spellEnd"/>
            <w:r w:rsidR="00542E6E" w:rsidRPr="00542E6E">
              <w:rPr>
                <w:rFonts w:ascii="Times New Roman" w:eastAsia="Times New Roman" w:hAnsi="Times New Roman" w:cs="Times New Roman"/>
                <w:sz w:val="28"/>
                <w:szCs w:val="28"/>
                <w:lang w:eastAsia="ru-RU"/>
              </w:rPr>
              <w:t xml:space="preserve"> "Чудесный свет души", альбом ментальных карт "Как слова роднятся?", коллекцию лингвистических сказок, что поможет найти ответ на основополагающий вопрос "Что делает нас богаче?". Проект обеспечит безопасное сетевое взаимодействие ребят из разных уголков нашей Родины.</w:t>
            </w:r>
          </w:p>
        </w:tc>
      </w:tr>
      <w:tr w:rsidR="00542E6E" w:rsidRPr="00542E6E" w:rsidTr="00542E6E">
        <w:trPr>
          <w:tblCellSpacing w:w="15" w:type="dxa"/>
        </w:trPr>
        <w:tc>
          <w:tcPr>
            <w:tcW w:w="3336"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lastRenderedPageBreak/>
              <w:t>Предметная область</w:t>
            </w:r>
          </w:p>
        </w:tc>
        <w:tc>
          <w:tcPr>
            <w:tcW w:w="7042"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Русский язык</w:t>
            </w:r>
          </w:p>
        </w:tc>
      </w:tr>
      <w:tr w:rsidR="00542E6E" w:rsidRPr="00542E6E" w:rsidTr="00542E6E">
        <w:trPr>
          <w:tblCellSpacing w:w="15" w:type="dxa"/>
        </w:trPr>
        <w:tc>
          <w:tcPr>
            <w:tcW w:w="3336"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proofErr w:type="spellStart"/>
            <w:r w:rsidRPr="00542E6E">
              <w:rPr>
                <w:rFonts w:ascii="Times New Roman" w:eastAsia="Times New Roman" w:hAnsi="Times New Roman" w:cs="Times New Roman"/>
                <w:sz w:val="28"/>
                <w:szCs w:val="28"/>
                <w:lang w:eastAsia="ru-RU"/>
              </w:rPr>
              <w:t>Межпредметные</w:t>
            </w:r>
            <w:proofErr w:type="spellEnd"/>
            <w:r w:rsidRPr="00542E6E">
              <w:rPr>
                <w:rFonts w:ascii="Times New Roman" w:eastAsia="Times New Roman" w:hAnsi="Times New Roman" w:cs="Times New Roman"/>
                <w:sz w:val="28"/>
                <w:szCs w:val="28"/>
                <w:lang w:eastAsia="ru-RU"/>
              </w:rPr>
              <w:t xml:space="preserve"> связи</w:t>
            </w:r>
          </w:p>
        </w:tc>
        <w:tc>
          <w:tcPr>
            <w:tcW w:w="7042"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Литературное чтение</w:t>
            </w:r>
            <w:r w:rsidRPr="00542E6E">
              <w:rPr>
                <w:rFonts w:ascii="Times New Roman" w:eastAsia="Times New Roman" w:hAnsi="Times New Roman" w:cs="Times New Roman"/>
                <w:sz w:val="28"/>
                <w:szCs w:val="28"/>
                <w:lang w:eastAsia="ru-RU"/>
              </w:rPr>
              <w:br/>
            </w:r>
            <w:proofErr w:type="gramStart"/>
            <w:r w:rsidRPr="00542E6E">
              <w:rPr>
                <w:rFonts w:ascii="Times New Roman" w:eastAsia="Times New Roman" w:hAnsi="Times New Roman" w:cs="Times New Roman"/>
                <w:sz w:val="28"/>
                <w:szCs w:val="28"/>
                <w:lang w:eastAsia="ru-RU"/>
              </w:rPr>
              <w:t>ИЗО</w:t>
            </w:r>
            <w:proofErr w:type="gramEnd"/>
            <w:r w:rsidRPr="00542E6E">
              <w:rPr>
                <w:rFonts w:ascii="Times New Roman" w:eastAsia="Times New Roman" w:hAnsi="Times New Roman" w:cs="Times New Roman"/>
                <w:sz w:val="28"/>
                <w:szCs w:val="28"/>
                <w:lang w:eastAsia="ru-RU"/>
              </w:rPr>
              <w:br/>
              <w:t>Информатика и ИКТ</w:t>
            </w:r>
          </w:p>
        </w:tc>
      </w:tr>
      <w:tr w:rsidR="00542E6E" w:rsidRPr="00542E6E" w:rsidTr="00542E6E">
        <w:trPr>
          <w:tblCellSpacing w:w="15" w:type="dxa"/>
        </w:trPr>
        <w:tc>
          <w:tcPr>
            <w:tcW w:w="3336"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Возраст участников</w:t>
            </w:r>
          </w:p>
        </w:tc>
        <w:tc>
          <w:tcPr>
            <w:tcW w:w="7042"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8 - 10 лет</w:t>
            </w:r>
          </w:p>
        </w:tc>
      </w:tr>
      <w:tr w:rsidR="00542E6E" w:rsidRPr="00542E6E" w:rsidTr="00542E6E">
        <w:trPr>
          <w:tblCellSpacing w:w="15" w:type="dxa"/>
        </w:trPr>
        <w:tc>
          <w:tcPr>
            <w:tcW w:w="3336"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Приблизительная продолжительность проекта</w:t>
            </w:r>
          </w:p>
        </w:tc>
        <w:tc>
          <w:tcPr>
            <w:tcW w:w="7042"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08.11 - 17.12. 2018 г.</w:t>
            </w:r>
          </w:p>
        </w:tc>
      </w:tr>
      <w:tr w:rsidR="00542E6E" w:rsidRPr="00542E6E" w:rsidTr="00542E6E">
        <w:trPr>
          <w:tblCellSpacing w:w="15" w:type="dxa"/>
        </w:trPr>
        <w:tc>
          <w:tcPr>
            <w:tcW w:w="10408" w:type="dxa"/>
            <w:gridSpan w:val="2"/>
            <w:tcBorders>
              <w:top w:val="outset" w:sz="6" w:space="0" w:color="auto"/>
              <w:left w:val="outset" w:sz="6" w:space="0" w:color="auto"/>
              <w:bottom w:val="outset" w:sz="6" w:space="0" w:color="auto"/>
              <w:right w:val="outset" w:sz="6" w:space="0" w:color="auto"/>
            </w:tcBorders>
            <w:shd w:val="clear" w:color="auto" w:fill="7AC95E"/>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color w:val="000000"/>
                <w:sz w:val="28"/>
                <w:szCs w:val="28"/>
                <w:lang w:eastAsia="ru-RU"/>
              </w:rPr>
              <w:t>Основа проекта</w:t>
            </w:r>
          </w:p>
        </w:tc>
      </w:tr>
      <w:tr w:rsidR="00542E6E" w:rsidRPr="00542E6E" w:rsidTr="00542E6E">
        <w:trPr>
          <w:tblCellSpacing w:w="15" w:type="dxa"/>
        </w:trPr>
        <w:tc>
          <w:tcPr>
            <w:tcW w:w="3336"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Образовательные стандарты</w:t>
            </w:r>
          </w:p>
        </w:tc>
        <w:tc>
          <w:tcPr>
            <w:tcW w:w="7042"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jc w:val="both"/>
              <w:rPr>
                <w:rFonts w:ascii="Times New Roman" w:eastAsia="Times New Roman" w:hAnsi="Times New Roman" w:cs="Times New Roman"/>
                <w:sz w:val="28"/>
                <w:szCs w:val="28"/>
                <w:lang w:eastAsia="ru-RU"/>
              </w:rPr>
            </w:pPr>
            <w:proofErr w:type="spellStart"/>
            <w:r w:rsidRPr="00542E6E">
              <w:rPr>
                <w:rFonts w:ascii="Times New Roman" w:eastAsia="Times New Roman" w:hAnsi="Times New Roman" w:cs="Times New Roman"/>
                <w:sz w:val="28"/>
                <w:szCs w:val="28"/>
                <w:lang w:eastAsia="ru-RU"/>
              </w:rPr>
              <w:t>Практико</w:t>
            </w:r>
            <w:proofErr w:type="spellEnd"/>
            <w:r w:rsidRPr="00542E6E">
              <w:rPr>
                <w:rFonts w:ascii="Times New Roman" w:eastAsia="Times New Roman" w:hAnsi="Times New Roman" w:cs="Times New Roman"/>
                <w:sz w:val="28"/>
                <w:szCs w:val="28"/>
                <w:lang w:eastAsia="ru-RU"/>
              </w:rPr>
              <w:t xml:space="preserve"> - ориентированный сетевой учебный проект  "Чудесный свет души" может быть реализован в рамках ФГОС НОО в ходе изучения курса "Русский язык" в 2 - 3 классах.  Раздел: "Слова, слова, слова</w:t>
            </w:r>
            <w:proofErr w:type="gramStart"/>
            <w:r w:rsidRPr="00542E6E">
              <w:rPr>
                <w:rFonts w:ascii="Times New Roman" w:eastAsia="Times New Roman" w:hAnsi="Times New Roman" w:cs="Times New Roman"/>
                <w:sz w:val="28"/>
                <w:szCs w:val="28"/>
                <w:lang w:eastAsia="ru-RU"/>
              </w:rPr>
              <w:t xml:space="preserve">,...". </w:t>
            </w:r>
            <w:proofErr w:type="gramEnd"/>
            <w:r w:rsidRPr="00542E6E">
              <w:rPr>
                <w:rFonts w:ascii="Times New Roman" w:eastAsia="Times New Roman" w:hAnsi="Times New Roman" w:cs="Times New Roman"/>
                <w:sz w:val="28"/>
                <w:szCs w:val="28"/>
                <w:lang w:eastAsia="ru-RU"/>
              </w:rPr>
              <w:t>Темы: "Слово и его значение", "Синонимы и антонимы", "Однокоренные слова".</w:t>
            </w:r>
          </w:p>
        </w:tc>
      </w:tr>
      <w:tr w:rsidR="00542E6E" w:rsidRPr="00542E6E" w:rsidTr="00542E6E">
        <w:trPr>
          <w:tblCellSpacing w:w="15" w:type="dxa"/>
        </w:trPr>
        <w:tc>
          <w:tcPr>
            <w:tcW w:w="3336"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Планируемые результаты обучения</w:t>
            </w:r>
          </w:p>
        </w:tc>
        <w:tc>
          <w:tcPr>
            <w:tcW w:w="7042"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jc w:val="both"/>
              <w:rPr>
                <w:rFonts w:ascii="Times New Roman" w:eastAsia="Times New Roman" w:hAnsi="Times New Roman" w:cs="Times New Roman"/>
                <w:sz w:val="28"/>
                <w:szCs w:val="28"/>
                <w:lang w:eastAsia="ru-RU"/>
              </w:rPr>
            </w:pPr>
            <w:bookmarkStart w:id="0" w:name="_GoBack"/>
            <w:r w:rsidRPr="00542E6E">
              <w:rPr>
                <w:rFonts w:ascii="Times New Roman" w:eastAsia="Times New Roman" w:hAnsi="Times New Roman" w:cs="Times New Roman"/>
                <w:sz w:val="28"/>
                <w:szCs w:val="28"/>
                <w:lang w:eastAsia="ru-RU"/>
              </w:rPr>
              <w:t>После завершения проекта обучающиеся приобретут следующие умения:</w:t>
            </w:r>
            <w:r w:rsidRPr="00542E6E">
              <w:rPr>
                <w:rFonts w:ascii="Times New Roman" w:eastAsia="Times New Roman" w:hAnsi="Times New Roman" w:cs="Times New Roman"/>
                <w:sz w:val="28"/>
                <w:szCs w:val="28"/>
                <w:lang w:eastAsia="ru-RU"/>
              </w:rPr>
              <w:br/>
            </w:r>
            <w:r w:rsidRPr="00542E6E">
              <w:rPr>
                <w:rFonts w:ascii="Times New Roman" w:eastAsia="Times New Roman" w:hAnsi="Times New Roman" w:cs="Times New Roman"/>
                <w:b/>
                <w:bCs/>
                <w:sz w:val="28"/>
                <w:szCs w:val="28"/>
                <w:lang w:eastAsia="ru-RU"/>
              </w:rPr>
              <w:t> </w:t>
            </w:r>
            <w:r w:rsidRPr="00542E6E">
              <w:rPr>
                <w:rFonts w:ascii="Times New Roman" w:eastAsia="Times New Roman" w:hAnsi="Times New Roman" w:cs="Times New Roman"/>
                <w:b/>
                <w:bCs/>
                <w:i/>
                <w:iCs/>
                <w:sz w:val="28"/>
                <w:szCs w:val="28"/>
                <w:lang w:eastAsia="ru-RU"/>
              </w:rPr>
              <w:t>личностные результаты:</w:t>
            </w:r>
            <w:r w:rsidRPr="00542E6E">
              <w:rPr>
                <w:rFonts w:ascii="Times New Roman" w:eastAsia="Times New Roman" w:hAnsi="Times New Roman" w:cs="Times New Roman"/>
                <w:sz w:val="28"/>
                <w:szCs w:val="28"/>
                <w:lang w:eastAsia="ru-RU"/>
              </w:rPr>
              <w:br/>
              <w:t>- осознание языка как основного средства человеческого общения; </w:t>
            </w:r>
            <w:r w:rsidRPr="00542E6E">
              <w:rPr>
                <w:rFonts w:ascii="Times New Roman" w:eastAsia="Times New Roman" w:hAnsi="Times New Roman" w:cs="Times New Roman"/>
                <w:sz w:val="28"/>
                <w:szCs w:val="28"/>
                <w:lang w:eastAsia="ru-RU"/>
              </w:rPr>
              <w:br/>
              <w:t xml:space="preserve">- формирование коммуникативной компетентности в </w:t>
            </w:r>
            <w:r w:rsidRPr="00542E6E">
              <w:rPr>
                <w:rFonts w:ascii="Times New Roman" w:eastAsia="Times New Roman" w:hAnsi="Times New Roman" w:cs="Times New Roman"/>
                <w:sz w:val="28"/>
                <w:szCs w:val="28"/>
                <w:lang w:eastAsia="ru-RU"/>
              </w:rPr>
              <w:lastRenderedPageBreak/>
              <w:t>общении и сотрудничестве со сверстниками и взрослыми в процессе деятельности;</w:t>
            </w:r>
            <w:r w:rsidRPr="00542E6E">
              <w:rPr>
                <w:rFonts w:ascii="Times New Roman" w:eastAsia="Times New Roman" w:hAnsi="Times New Roman" w:cs="Times New Roman"/>
                <w:sz w:val="28"/>
                <w:szCs w:val="28"/>
                <w:lang w:eastAsia="ru-RU"/>
              </w:rPr>
              <w:br/>
            </w:r>
            <w:r w:rsidRPr="00542E6E">
              <w:rPr>
                <w:rFonts w:ascii="Times New Roman" w:eastAsia="Times New Roman" w:hAnsi="Times New Roman" w:cs="Times New Roman"/>
                <w:i/>
                <w:iCs/>
                <w:sz w:val="28"/>
                <w:szCs w:val="28"/>
                <w:lang w:eastAsia="ru-RU"/>
              </w:rPr>
              <w:t> </w:t>
            </w:r>
            <w:proofErr w:type="spellStart"/>
            <w:r w:rsidRPr="00542E6E">
              <w:rPr>
                <w:rFonts w:ascii="Times New Roman" w:eastAsia="Times New Roman" w:hAnsi="Times New Roman" w:cs="Times New Roman"/>
                <w:b/>
                <w:bCs/>
                <w:i/>
                <w:iCs/>
                <w:sz w:val="28"/>
                <w:szCs w:val="28"/>
                <w:lang w:eastAsia="ru-RU"/>
              </w:rPr>
              <w:t>метапредметные</w:t>
            </w:r>
            <w:proofErr w:type="spellEnd"/>
            <w:r w:rsidRPr="00542E6E">
              <w:rPr>
                <w:rFonts w:ascii="Times New Roman" w:eastAsia="Times New Roman" w:hAnsi="Times New Roman" w:cs="Times New Roman"/>
                <w:b/>
                <w:bCs/>
                <w:i/>
                <w:iCs/>
                <w:sz w:val="28"/>
                <w:szCs w:val="28"/>
                <w:lang w:eastAsia="ru-RU"/>
              </w:rPr>
              <w:t xml:space="preserve"> результаты:</w:t>
            </w:r>
            <w:r w:rsidRPr="00542E6E">
              <w:rPr>
                <w:rFonts w:ascii="Times New Roman" w:eastAsia="Times New Roman" w:hAnsi="Times New Roman" w:cs="Times New Roman"/>
                <w:sz w:val="28"/>
                <w:szCs w:val="28"/>
                <w:lang w:eastAsia="ru-RU"/>
              </w:rPr>
              <w:br/>
              <w:t> </w:t>
            </w:r>
            <w:r w:rsidRPr="00542E6E">
              <w:rPr>
                <w:rFonts w:ascii="Times New Roman" w:eastAsia="Times New Roman" w:hAnsi="Times New Roman" w:cs="Times New Roman"/>
                <w:i/>
                <w:iCs/>
                <w:sz w:val="28"/>
                <w:szCs w:val="28"/>
                <w:lang w:eastAsia="ru-RU"/>
              </w:rPr>
              <w:t>регулятивные универсальные учебные действия:</w:t>
            </w:r>
            <w:r w:rsidRPr="00542E6E">
              <w:rPr>
                <w:rFonts w:ascii="Times New Roman" w:eastAsia="Times New Roman" w:hAnsi="Times New Roman" w:cs="Times New Roman"/>
                <w:sz w:val="28"/>
                <w:szCs w:val="28"/>
                <w:lang w:eastAsia="ru-RU"/>
              </w:rPr>
              <w:br/>
              <w:t>- планировать, контролировать, оценивать учебные действия в соответствии с поставленной задачей;</w:t>
            </w:r>
            <w:r w:rsidRPr="00542E6E">
              <w:rPr>
                <w:rFonts w:ascii="Times New Roman" w:eastAsia="Times New Roman" w:hAnsi="Times New Roman" w:cs="Times New Roman"/>
                <w:sz w:val="28"/>
                <w:szCs w:val="28"/>
                <w:lang w:eastAsia="ru-RU"/>
              </w:rPr>
              <w:br/>
              <w:t>- понимать причины успеха/неуспеха; осуществлять корректировку, если нужно;</w:t>
            </w:r>
            <w:r w:rsidRPr="00542E6E">
              <w:rPr>
                <w:rFonts w:ascii="Times New Roman" w:eastAsia="Times New Roman" w:hAnsi="Times New Roman" w:cs="Times New Roman"/>
                <w:sz w:val="28"/>
                <w:szCs w:val="28"/>
                <w:lang w:eastAsia="ru-RU"/>
              </w:rPr>
              <w:br/>
              <w:t> </w:t>
            </w:r>
            <w:r w:rsidRPr="00542E6E">
              <w:rPr>
                <w:rFonts w:ascii="Times New Roman" w:eastAsia="Times New Roman" w:hAnsi="Times New Roman" w:cs="Times New Roman"/>
                <w:i/>
                <w:iCs/>
                <w:sz w:val="28"/>
                <w:szCs w:val="28"/>
                <w:lang w:eastAsia="ru-RU"/>
              </w:rPr>
              <w:t>познавательные универсальные учебные действия:</w:t>
            </w:r>
            <w:r w:rsidRPr="00542E6E">
              <w:rPr>
                <w:rFonts w:ascii="Times New Roman" w:eastAsia="Times New Roman" w:hAnsi="Times New Roman" w:cs="Times New Roman"/>
                <w:sz w:val="28"/>
                <w:szCs w:val="28"/>
                <w:lang w:eastAsia="ru-RU"/>
              </w:rPr>
              <w:br/>
              <w:t>- строить несложные умозаключения и оформлять их в устной и письменной формах;</w:t>
            </w:r>
            <w:r w:rsidRPr="00542E6E">
              <w:rPr>
                <w:rFonts w:ascii="Times New Roman" w:eastAsia="Times New Roman" w:hAnsi="Times New Roman" w:cs="Times New Roman"/>
                <w:sz w:val="28"/>
                <w:szCs w:val="28"/>
                <w:lang w:eastAsia="ru-RU"/>
              </w:rPr>
              <w:br/>
              <w:t xml:space="preserve">- использовать различные источники и способы поиска, сбора, обработки информации в </w:t>
            </w:r>
            <w:proofErr w:type="spellStart"/>
            <w:r w:rsidRPr="00542E6E">
              <w:rPr>
                <w:rFonts w:ascii="Times New Roman" w:eastAsia="Times New Roman" w:hAnsi="Times New Roman" w:cs="Times New Roman"/>
                <w:sz w:val="28"/>
                <w:szCs w:val="28"/>
                <w:lang w:eastAsia="ru-RU"/>
              </w:rPr>
              <w:t>т.ч</w:t>
            </w:r>
            <w:proofErr w:type="spellEnd"/>
            <w:r w:rsidRPr="00542E6E">
              <w:rPr>
                <w:rFonts w:ascii="Times New Roman" w:eastAsia="Times New Roman" w:hAnsi="Times New Roman" w:cs="Times New Roman"/>
                <w:sz w:val="28"/>
                <w:szCs w:val="28"/>
                <w:lang w:eastAsia="ru-RU"/>
              </w:rPr>
              <w:t>. в сети Интернет;</w:t>
            </w:r>
            <w:r w:rsidRPr="00542E6E">
              <w:rPr>
                <w:rFonts w:ascii="Times New Roman" w:eastAsia="Times New Roman" w:hAnsi="Times New Roman" w:cs="Times New Roman"/>
                <w:sz w:val="28"/>
                <w:szCs w:val="28"/>
                <w:lang w:eastAsia="ru-RU"/>
              </w:rPr>
              <w:br/>
              <w:t> </w:t>
            </w:r>
            <w:r w:rsidRPr="00542E6E">
              <w:rPr>
                <w:rFonts w:ascii="Times New Roman" w:eastAsia="Times New Roman" w:hAnsi="Times New Roman" w:cs="Times New Roman"/>
                <w:i/>
                <w:iCs/>
                <w:sz w:val="28"/>
                <w:szCs w:val="28"/>
                <w:lang w:eastAsia="ru-RU"/>
              </w:rPr>
              <w:t>коммуникативные универсальные учебные действия:</w:t>
            </w:r>
            <w:r w:rsidRPr="00542E6E">
              <w:rPr>
                <w:rFonts w:ascii="Times New Roman" w:eastAsia="Times New Roman" w:hAnsi="Times New Roman" w:cs="Times New Roman"/>
                <w:sz w:val="28"/>
                <w:szCs w:val="28"/>
                <w:lang w:eastAsia="ru-RU"/>
              </w:rPr>
              <w:br/>
              <w:t>- слушать, слышать, понимать друг друга; </w:t>
            </w:r>
            <w:r w:rsidRPr="00542E6E">
              <w:rPr>
                <w:rFonts w:ascii="Times New Roman" w:eastAsia="Times New Roman" w:hAnsi="Times New Roman" w:cs="Times New Roman"/>
                <w:sz w:val="28"/>
                <w:szCs w:val="28"/>
                <w:lang w:eastAsia="ru-RU"/>
              </w:rPr>
              <w:br/>
              <w:t xml:space="preserve">- работать в </w:t>
            </w:r>
            <w:proofErr w:type="spellStart"/>
            <w:r w:rsidRPr="00542E6E">
              <w:rPr>
                <w:rFonts w:ascii="Times New Roman" w:eastAsia="Times New Roman" w:hAnsi="Times New Roman" w:cs="Times New Roman"/>
                <w:sz w:val="28"/>
                <w:szCs w:val="28"/>
                <w:lang w:eastAsia="ru-RU"/>
              </w:rPr>
              <w:t>группе</w:t>
            </w:r>
            <w:proofErr w:type="gramStart"/>
            <w:r w:rsidRPr="00542E6E">
              <w:rPr>
                <w:rFonts w:ascii="Times New Roman" w:eastAsia="Times New Roman" w:hAnsi="Times New Roman" w:cs="Times New Roman"/>
                <w:sz w:val="28"/>
                <w:szCs w:val="28"/>
                <w:lang w:eastAsia="ru-RU"/>
              </w:rPr>
              <w:t>,в</w:t>
            </w:r>
            <w:proofErr w:type="gramEnd"/>
            <w:r w:rsidRPr="00542E6E">
              <w:rPr>
                <w:rFonts w:ascii="Times New Roman" w:eastAsia="Times New Roman" w:hAnsi="Times New Roman" w:cs="Times New Roman"/>
                <w:sz w:val="28"/>
                <w:szCs w:val="28"/>
                <w:lang w:eastAsia="ru-RU"/>
              </w:rPr>
              <w:t>ыполнять</w:t>
            </w:r>
            <w:proofErr w:type="spellEnd"/>
            <w:r w:rsidRPr="00542E6E">
              <w:rPr>
                <w:rFonts w:ascii="Times New Roman" w:eastAsia="Times New Roman" w:hAnsi="Times New Roman" w:cs="Times New Roman"/>
                <w:sz w:val="28"/>
                <w:szCs w:val="28"/>
                <w:lang w:eastAsia="ru-RU"/>
              </w:rPr>
              <w:t xml:space="preserve"> разные роли (капитан, теоретик,  IT - специалист, художник, журналист);</w:t>
            </w:r>
            <w:r w:rsidRPr="00542E6E">
              <w:rPr>
                <w:rFonts w:ascii="Times New Roman" w:eastAsia="Times New Roman" w:hAnsi="Times New Roman" w:cs="Times New Roman"/>
                <w:sz w:val="28"/>
                <w:szCs w:val="28"/>
                <w:lang w:eastAsia="ru-RU"/>
              </w:rPr>
              <w:br/>
            </w:r>
            <w:r w:rsidRPr="00542E6E">
              <w:rPr>
                <w:rFonts w:ascii="Times New Roman" w:eastAsia="Times New Roman" w:hAnsi="Times New Roman" w:cs="Times New Roman"/>
                <w:i/>
                <w:iCs/>
                <w:sz w:val="28"/>
                <w:szCs w:val="28"/>
                <w:lang w:eastAsia="ru-RU"/>
              </w:rPr>
              <w:t> </w:t>
            </w:r>
            <w:r w:rsidRPr="00542E6E">
              <w:rPr>
                <w:rFonts w:ascii="Times New Roman" w:eastAsia="Times New Roman" w:hAnsi="Times New Roman" w:cs="Times New Roman"/>
                <w:b/>
                <w:bCs/>
                <w:i/>
                <w:iCs/>
                <w:sz w:val="28"/>
                <w:szCs w:val="28"/>
                <w:lang w:eastAsia="ru-RU"/>
              </w:rPr>
              <w:t>предметные результаты:</w:t>
            </w:r>
            <w:r w:rsidRPr="00542E6E">
              <w:rPr>
                <w:rFonts w:ascii="Times New Roman" w:eastAsia="Times New Roman" w:hAnsi="Times New Roman" w:cs="Times New Roman"/>
                <w:sz w:val="28"/>
                <w:szCs w:val="28"/>
                <w:lang w:eastAsia="ru-RU"/>
              </w:rPr>
              <w:br/>
              <w:t>- определять значение слова;</w:t>
            </w:r>
            <w:r w:rsidRPr="00542E6E">
              <w:rPr>
                <w:rFonts w:ascii="Times New Roman" w:eastAsia="Times New Roman" w:hAnsi="Times New Roman" w:cs="Times New Roman"/>
                <w:sz w:val="28"/>
                <w:szCs w:val="28"/>
                <w:lang w:eastAsia="ru-RU"/>
              </w:rPr>
              <w:br/>
              <w:t>- подбирать к словам синонимы и антонимы;</w:t>
            </w:r>
            <w:r w:rsidRPr="00542E6E">
              <w:rPr>
                <w:rFonts w:ascii="Times New Roman" w:eastAsia="Times New Roman" w:hAnsi="Times New Roman" w:cs="Times New Roman"/>
                <w:sz w:val="28"/>
                <w:szCs w:val="28"/>
                <w:lang w:eastAsia="ru-RU"/>
              </w:rPr>
              <w:br/>
              <w:t>- распознавать однокоренные слова, находить в них корень;</w:t>
            </w:r>
            <w:r w:rsidRPr="00542E6E">
              <w:rPr>
                <w:rFonts w:ascii="Times New Roman" w:eastAsia="Times New Roman" w:hAnsi="Times New Roman" w:cs="Times New Roman"/>
                <w:sz w:val="28"/>
                <w:szCs w:val="28"/>
                <w:lang w:eastAsia="ru-RU"/>
              </w:rPr>
              <w:br/>
              <w:t>- пользоваться этимологическим, толковым, орфоэпическим, орфографическим словарями; словарём синонимов и антонимов. </w:t>
            </w:r>
            <w:bookmarkEnd w:id="0"/>
            <w:r w:rsidRPr="00542E6E">
              <w:rPr>
                <w:rFonts w:ascii="Times New Roman" w:eastAsia="Times New Roman" w:hAnsi="Times New Roman" w:cs="Times New Roman"/>
                <w:sz w:val="28"/>
                <w:szCs w:val="28"/>
                <w:lang w:eastAsia="ru-RU"/>
              </w:rPr>
              <w:t> </w:t>
            </w:r>
          </w:p>
        </w:tc>
      </w:tr>
      <w:tr w:rsidR="00542E6E" w:rsidRPr="00542E6E" w:rsidTr="00542E6E">
        <w:trPr>
          <w:tblCellSpacing w:w="15" w:type="dxa"/>
        </w:trPr>
        <w:tc>
          <w:tcPr>
            <w:tcW w:w="3336"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lastRenderedPageBreak/>
              <w:t>Вопросы, направляющие проект</w:t>
            </w:r>
          </w:p>
        </w:tc>
        <w:tc>
          <w:tcPr>
            <w:tcW w:w="7042"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 </w:t>
            </w:r>
          </w:p>
        </w:tc>
      </w:tr>
      <w:tr w:rsidR="00542E6E" w:rsidRPr="00542E6E" w:rsidTr="00542E6E">
        <w:trPr>
          <w:tblCellSpacing w:w="15" w:type="dxa"/>
        </w:trPr>
        <w:tc>
          <w:tcPr>
            <w:tcW w:w="3336"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 xml:space="preserve">Основополагающий </w:t>
            </w:r>
            <w:r w:rsidRPr="00542E6E">
              <w:rPr>
                <w:rFonts w:ascii="Times New Roman" w:eastAsia="Times New Roman" w:hAnsi="Times New Roman" w:cs="Times New Roman"/>
                <w:sz w:val="28"/>
                <w:szCs w:val="28"/>
                <w:lang w:eastAsia="ru-RU"/>
              </w:rPr>
              <w:lastRenderedPageBreak/>
              <w:t>вопрос</w:t>
            </w:r>
          </w:p>
        </w:tc>
        <w:tc>
          <w:tcPr>
            <w:tcW w:w="7042"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lastRenderedPageBreak/>
              <w:t>Что делает нас богаче?</w:t>
            </w:r>
          </w:p>
        </w:tc>
      </w:tr>
      <w:tr w:rsidR="00542E6E" w:rsidRPr="00542E6E" w:rsidTr="00542E6E">
        <w:trPr>
          <w:tblCellSpacing w:w="15" w:type="dxa"/>
        </w:trPr>
        <w:tc>
          <w:tcPr>
            <w:tcW w:w="3336"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lastRenderedPageBreak/>
              <w:t>Проблемные вопросы учебной темы</w:t>
            </w:r>
          </w:p>
        </w:tc>
        <w:tc>
          <w:tcPr>
            <w:tcW w:w="7042"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1. Как приручить слово?</w:t>
            </w:r>
            <w:r w:rsidRPr="00542E6E">
              <w:rPr>
                <w:rFonts w:ascii="Times New Roman" w:eastAsia="Times New Roman" w:hAnsi="Times New Roman" w:cs="Times New Roman"/>
                <w:sz w:val="28"/>
                <w:szCs w:val="28"/>
                <w:lang w:eastAsia="ru-RU"/>
              </w:rPr>
              <w:br/>
              <w:t>2. Как найти нужное слово? </w:t>
            </w:r>
            <w:r w:rsidRPr="00542E6E">
              <w:rPr>
                <w:rFonts w:ascii="Times New Roman" w:eastAsia="Times New Roman" w:hAnsi="Times New Roman" w:cs="Times New Roman"/>
                <w:sz w:val="28"/>
                <w:szCs w:val="28"/>
                <w:lang w:eastAsia="ru-RU"/>
              </w:rPr>
              <w:br/>
              <w:t xml:space="preserve">3. Как </w:t>
            </w:r>
            <w:proofErr w:type="gramStart"/>
            <w:r w:rsidRPr="00542E6E">
              <w:rPr>
                <w:rFonts w:ascii="Times New Roman" w:eastAsia="Times New Roman" w:hAnsi="Times New Roman" w:cs="Times New Roman"/>
                <w:sz w:val="28"/>
                <w:szCs w:val="28"/>
                <w:lang w:eastAsia="ru-RU"/>
              </w:rPr>
              <w:t>непонятное</w:t>
            </w:r>
            <w:proofErr w:type="gramEnd"/>
            <w:r w:rsidRPr="00542E6E">
              <w:rPr>
                <w:rFonts w:ascii="Times New Roman" w:eastAsia="Times New Roman" w:hAnsi="Times New Roman" w:cs="Times New Roman"/>
                <w:sz w:val="28"/>
                <w:szCs w:val="28"/>
                <w:lang w:eastAsia="ru-RU"/>
              </w:rPr>
              <w:t xml:space="preserve"> сделать понятным?</w:t>
            </w:r>
          </w:p>
        </w:tc>
      </w:tr>
      <w:tr w:rsidR="00542E6E" w:rsidRPr="00542E6E" w:rsidTr="00542E6E">
        <w:trPr>
          <w:tblCellSpacing w:w="15" w:type="dxa"/>
        </w:trPr>
        <w:tc>
          <w:tcPr>
            <w:tcW w:w="3336"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Частные вопросы учебной темы</w:t>
            </w:r>
          </w:p>
        </w:tc>
        <w:tc>
          <w:tcPr>
            <w:tcW w:w="7042"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1.1. Зачем нужны слова?</w:t>
            </w:r>
            <w:r w:rsidRPr="00542E6E">
              <w:rPr>
                <w:rFonts w:ascii="Times New Roman" w:eastAsia="Times New Roman" w:hAnsi="Times New Roman" w:cs="Times New Roman"/>
                <w:sz w:val="28"/>
                <w:szCs w:val="28"/>
                <w:lang w:eastAsia="ru-RU"/>
              </w:rPr>
              <w:br/>
              <w:t>1.2. Что такое значение слова?  </w:t>
            </w:r>
            <w:r w:rsidRPr="00542E6E">
              <w:rPr>
                <w:rFonts w:ascii="Times New Roman" w:eastAsia="Times New Roman" w:hAnsi="Times New Roman" w:cs="Times New Roman"/>
                <w:sz w:val="28"/>
                <w:szCs w:val="28"/>
                <w:lang w:eastAsia="ru-RU"/>
              </w:rPr>
              <w:br/>
              <w:t>1.3. Что мы знаем о многозначных словах?</w:t>
            </w:r>
          </w:p>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2.1. Зачем нужны синонимы и антонимы?</w:t>
            </w:r>
            <w:r w:rsidRPr="00542E6E">
              <w:rPr>
                <w:rFonts w:ascii="Times New Roman" w:eastAsia="Times New Roman" w:hAnsi="Times New Roman" w:cs="Times New Roman"/>
                <w:sz w:val="28"/>
                <w:szCs w:val="28"/>
                <w:lang w:eastAsia="ru-RU"/>
              </w:rPr>
              <w:br/>
              <w:t>2.2. Как слова роднятся?</w:t>
            </w:r>
            <w:r w:rsidRPr="00542E6E">
              <w:rPr>
                <w:rFonts w:ascii="Times New Roman" w:eastAsia="Times New Roman" w:hAnsi="Times New Roman" w:cs="Times New Roman"/>
                <w:sz w:val="28"/>
                <w:szCs w:val="28"/>
                <w:lang w:eastAsia="ru-RU"/>
              </w:rPr>
              <w:br/>
              <w:t>2.3. Может ли слово жить без ударения?</w:t>
            </w:r>
          </w:p>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3.1. Что такое лингвистическая сказка?</w:t>
            </w:r>
            <w:r w:rsidRPr="00542E6E">
              <w:rPr>
                <w:rFonts w:ascii="Times New Roman" w:eastAsia="Times New Roman" w:hAnsi="Times New Roman" w:cs="Times New Roman"/>
                <w:sz w:val="28"/>
                <w:szCs w:val="28"/>
                <w:lang w:eastAsia="ru-RU"/>
              </w:rPr>
              <w:br/>
              <w:t>3.2. Какие части есть у лингвистической сказки?</w:t>
            </w:r>
            <w:r w:rsidRPr="00542E6E">
              <w:rPr>
                <w:rFonts w:ascii="Times New Roman" w:eastAsia="Times New Roman" w:hAnsi="Times New Roman" w:cs="Times New Roman"/>
                <w:sz w:val="28"/>
                <w:szCs w:val="28"/>
                <w:lang w:eastAsia="ru-RU"/>
              </w:rPr>
              <w:br/>
              <w:t>3.3. Чему учит лингвистическая сказка?</w:t>
            </w:r>
          </w:p>
        </w:tc>
      </w:tr>
      <w:tr w:rsidR="00542E6E" w:rsidRPr="00542E6E" w:rsidTr="00542E6E">
        <w:trPr>
          <w:tblCellSpacing w:w="15" w:type="dxa"/>
        </w:trPr>
        <w:tc>
          <w:tcPr>
            <w:tcW w:w="10408" w:type="dxa"/>
            <w:gridSpan w:val="2"/>
            <w:tcBorders>
              <w:top w:val="outset" w:sz="6" w:space="0" w:color="auto"/>
              <w:left w:val="outset" w:sz="6" w:space="0" w:color="auto"/>
              <w:bottom w:val="outset" w:sz="6" w:space="0" w:color="auto"/>
              <w:right w:val="outset" w:sz="6" w:space="0" w:color="auto"/>
            </w:tcBorders>
            <w:shd w:val="clear" w:color="auto" w:fill="7AC95E"/>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color w:val="000000"/>
                <w:sz w:val="28"/>
                <w:szCs w:val="28"/>
                <w:lang w:eastAsia="ru-RU"/>
              </w:rPr>
              <w:t>План оценивания</w:t>
            </w:r>
          </w:p>
        </w:tc>
      </w:tr>
      <w:tr w:rsidR="00542E6E" w:rsidRPr="00542E6E" w:rsidTr="00542E6E">
        <w:trPr>
          <w:tblCellSpacing w:w="15" w:type="dxa"/>
        </w:trPr>
        <w:tc>
          <w:tcPr>
            <w:tcW w:w="3336"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numPr>
                <w:ilvl w:val="0"/>
                <w:numId w:val="1"/>
              </w:num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до проекта</w:t>
            </w:r>
          </w:p>
        </w:tc>
        <w:tc>
          <w:tcPr>
            <w:tcW w:w="7042"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Стартовая презентация</w:t>
            </w:r>
            <w:r w:rsidRPr="00542E6E">
              <w:rPr>
                <w:rFonts w:ascii="Times New Roman" w:eastAsia="Times New Roman" w:hAnsi="Times New Roman" w:cs="Times New Roman"/>
                <w:sz w:val="28"/>
                <w:szCs w:val="28"/>
                <w:lang w:eastAsia="ru-RU"/>
              </w:rPr>
              <w:br/>
              <w:t>Дневник команды</w:t>
            </w:r>
            <w:r w:rsidRPr="00542E6E">
              <w:rPr>
                <w:rFonts w:ascii="Times New Roman" w:eastAsia="Times New Roman" w:hAnsi="Times New Roman" w:cs="Times New Roman"/>
                <w:sz w:val="28"/>
                <w:szCs w:val="28"/>
                <w:lang w:eastAsia="ru-RU"/>
              </w:rPr>
              <w:br/>
              <w:t>Таблица “Знаю - Интересуюсь - Умею - Как я это узнал”</w:t>
            </w:r>
          </w:p>
        </w:tc>
      </w:tr>
      <w:tr w:rsidR="00542E6E" w:rsidRPr="00542E6E" w:rsidTr="00542E6E">
        <w:trPr>
          <w:tblCellSpacing w:w="15" w:type="dxa"/>
        </w:trPr>
        <w:tc>
          <w:tcPr>
            <w:tcW w:w="3336"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numPr>
                <w:ilvl w:val="0"/>
                <w:numId w:val="2"/>
              </w:num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в ходе проекта</w:t>
            </w:r>
          </w:p>
        </w:tc>
        <w:tc>
          <w:tcPr>
            <w:tcW w:w="7042"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proofErr w:type="gramStart"/>
            <w:r w:rsidRPr="00542E6E">
              <w:rPr>
                <w:rFonts w:ascii="Times New Roman" w:eastAsia="Times New Roman" w:hAnsi="Times New Roman" w:cs="Times New Roman"/>
                <w:sz w:val="28"/>
                <w:szCs w:val="28"/>
                <w:lang w:eastAsia="ru-RU"/>
              </w:rPr>
              <w:t>Таблица “Знаю - Интересуюсь - Умею - Как я это узнал”</w:t>
            </w:r>
            <w:r w:rsidRPr="00542E6E">
              <w:rPr>
                <w:rFonts w:ascii="Times New Roman" w:eastAsia="Times New Roman" w:hAnsi="Times New Roman" w:cs="Times New Roman"/>
                <w:sz w:val="28"/>
                <w:szCs w:val="28"/>
                <w:lang w:eastAsia="ru-RU"/>
              </w:rPr>
              <w:br/>
              <w:t>Дневник команды</w:t>
            </w:r>
            <w:r w:rsidRPr="00542E6E">
              <w:rPr>
                <w:rFonts w:ascii="Times New Roman" w:eastAsia="Times New Roman" w:hAnsi="Times New Roman" w:cs="Times New Roman"/>
                <w:sz w:val="28"/>
                <w:szCs w:val="28"/>
                <w:lang w:eastAsia="ru-RU"/>
              </w:rPr>
              <w:br/>
              <w:t>Таблица продвижения команд “Вверх по лесенке успеха”</w:t>
            </w:r>
            <w:r w:rsidRPr="00542E6E">
              <w:rPr>
                <w:rFonts w:ascii="Times New Roman" w:eastAsia="Times New Roman" w:hAnsi="Times New Roman" w:cs="Times New Roman"/>
                <w:sz w:val="28"/>
                <w:szCs w:val="28"/>
                <w:lang w:eastAsia="ru-RU"/>
              </w:rPr>
              <w:br/>
              <w:t>Бланк самоконтроля “Слово и его значение”</w:t>
            </w:r>
            <w:r w:rsidRPr="00542E6E">
              <w:rPr>
                <w:rFonts w:ascii="Times New Roman" w:eastAsia="Times New Roman" w:hAnsi="Times New Roman" w:cs="Times New Roman"/>
                <w:sz w:val="28"/>
                <w:szCs w:val="28"/>
                <w:lang w:eastAsia="ru-RU"/>
              </w:rPr>
              <w:br/>
              <w:t>Бланк самоконтроля “</w:t>
            </w:r>
            <w:proofErr w:type="spellStart"/>
            <w:r w:rsidRPr="00542E6E">
              <w:rPr>
                <w:rFonts w:ascii="Times New Roman" w:eastAsia="Times New Roman" w:hAnsi="Times New Roman" w:cs="Times New Roman"/>
                <w:sz w:val="28"/>
                <w:szCs w:val="28"/>
                <w:lang w:eastAsia="ru-RU"/>
              </w:rPr>
              <w:t>Копилочка</w:t>
            </w:r>
            <w:proofErr w:type="spellEnd"/>
            <w:r w:rsidRPr="00542E6E">
              <w:rPr>
                <w:rFonts w:ascii="Times New Roman" w:eastAsia="Times New Roman" w:hAnsi="Times New Roman" w:cs="Times New Roman"/>
                <w:sz w:val="28"/>
                <w:szCs w:val="28"/>
                <w:lang w:eastAsia="ru-RU"/>
              </w:rPr>
              <w:t xml:space="preserve"> “Чудесный свет души”</w:t>
            </w:r>
            <w:r w:rsidRPr="00542E6E">
              <w:rPr>
                <w:rFonts w:ascii="Times New Roman" w:eastAsia="Times New Roman" w:hAnsi="Times New Roman" w:cs="Times New Roman"/>
                <w:sz w:val="28"/>
                <w:szCs w:val="28"/>
                <w:lang w:eastAsia="ru-RU"/>
              </w:rPr>
              <w:br/>
              <w:t>Бланк самоконтроля “Однокоренные слова”</w:t>
            </w:r>
            <w:r w:rsidRPr="00542E6E">
              <w:rPr>
                <w:rFonts w:ascii="Times New Roman" w:eastAsia="Times New Roman" w:hAnsi="Times New Roman" w:cs="Times New Roman"/>
                <w:sz w:val="28"/>
                <w:szCs w:val="28"/>
                <w:lang w:eastAsia="ru-RU"/>
              </w:rPr>
              <w:br/>
              <w:t xml:space="preserve">Критерии </w:t>
            </w:r>
            <w:proofErr w:type="spellStart"/>
            <w:r w:rsidRPr="00542E6E">
              <w:rPr>
                <w:rFonts w:ascii="Times New Roman" w:eastAsia="Times New Roman" w:hAnsi="Times New Roman" w:cs="Times New Roman"/>
                <w:sz w:val="28"/>
                <w:szCs w:val="28"/>
                <w:lang w:eastAsia="ru-RU"/>
              </w:rPr>
              <w:t>самооценивания</w:t>
            </w:r>
            <w:proofErr w:type="spellEnd"/>
            <w:r w:rsidRPr="00542E6E">
              <w:rPr>
                <w:rFonts w:ascii="Times New Roman" w:eastAsia="Times New Roman" w:hAnsi="Times New Roman" w:cs="Times New Roman"/>
                <w:sz w:val="28"/>
                <w:szCs w:val="28"/>
                <w:lang w:eastAsia="ru-RU"/>
              </w:rPr>
              <w:t xml:space="preserve"> и </w:t>
            </w:r>
            <w:proofErr w:type="spellStart"/>
            <w:r w:rsidRPr="00542E6E">
              <w:rPr>
                <w:rFonts w:ascii="Times New Roman" w:eastAsia="Times New Roman" w:hAnsi="Times New Roman" w:cs="Times New Roman"/>
                <w:sz w:val="28"/>
                <w:szCs w:val="28"/>
                <w:lang w:eastAsia="ru-RU"/>
              </w:rPr>
              <w:t>взаимооценивания</w:t>
            </w:r>
            <w:proofErr w:type="spellEnd"/>
            <w:r w:rsidRPr="00542E6E">
              <w:rPr>
                <w:rFonts w:ascii="Times New Roman" w:eastAsia="Times New Roman" w:hAnsi="Times New Roman" w:cs="Times New Roman"/>
                <w:sz w:val="28"/>
                <w:szCs w:val="28"/>
                <w:lang w:eastAsia="ru-RU"/>
              </w:rPr>
              <w:t xml:space="preserve"> итогового продукта</w:t>
            </w:r>
            <w:proofErr w:type="gramEnd"/>
          </w:p>
        </w:tc>
      </w:tr>
      <w:tr w:rsidR="00542E6E" w:rsidRPr="00542E6E" w:rsidTr="00542E6E">
        <w:trPr>
          <w:tblCellSpacing w:w="15" w:type="dxa"/>
        </w:trPr>
        <w:tc>
          <w:tcPr>
            <w:tcW w:w="3336"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numPr>
                <w:ilvl w:val="0"/>
                <w:numId w:val="3"/>
              </w:num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lastRenderedPageBreak/>
              <w:t>по окончании проекта</w:t>
            </w:r>
          </w:p>
        </w:tc>
        <w:tc>
          <w:tcPr>
            <w:tcW w:w="7042"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Таблица “Знаю - Интересуюсь - Умею - Как я это узнал”</w:t>
            </w:r>
            <w:r w:rsidRPr="00542E6E">
              <w:rPr>
                <w:rFonts w:ascii="Times New Roman" w:eastAsia="Times New Roman" w:hAnsi="Times New Roman" w:cs="Times New Roman"/>
                <w:sz w:val="28"/>
                <w:szCs w:val="28"/>
                <w:lang w:eastAsia="ru-RU"/>
              </w:rPr>
              <w:br/>
              <w:t>Таблица продвижения команд “Вверх по лесенке успеха”</w:t>
            </w:r>
            <w:r w:rsidRPr="00542E6E">
              <w:rPr>
                <w:rFonts w:ascii="Times New Roman" w:eastAsia="Times New Roman" w:hAnsi="Times New Roman" w:cs="Times New Roman"/>
                <w:sz w:val="28"/>
                <w:szCs w:val="28"/>
                <w:lang w:eastAsia="ru-RU"/>
              </w:rPr>
              <w:br/>
              <w:t>Дневник команды</w:t>
            </w:r>
            <w:r w:rsidRPr="00542E6E">
              <w:rPr>
                <w:rFonts w:ascii="Times New Roman" w:eastAsia="Times New Roman" w:hAnsi="Times New Roman" w:cs="Times New Roman"/>
                <w:sz w:val="28"/>
                <w:szCs w:val="28"/>
                <w:lang w:eastAsia="ru-RU"/>
              </w:rPr>
              <w:br/>
              <w:t>Детский форум</w:t>
            </w:r>
            <w:r w:rsidRPr="00542E6E">
              <w:rPr>
                <w:rFonts w:ascii="Times New Roman" w:eastAsia="Times New Roman" w:hAnsi="Times New Roman" w:cs="Times New Roman"/>
                <w:sz w:val="28"/>
                <w:szCs w:val="28"/>
                <w:lang w:eastAsia="ru-RU"/>
              </w:rPr>
              <w:br/>
              <w:t>Рефлексия детей</w:t>
            </w:r>
            <w:r w:rsidRPr="00542E6E">
              <w:rPr>
                <w:rFonts w:ascii="Times New Roman" w:eastAsia="Times New Roman" w:hAnsi="Times New Roman" w:cs="Times New Roman"/>
                <w:sz w:val="28"/>
                <w:szCs w:val="28"/>
                <w:lang w:eastAsia="ru-RU"/>
              </w:rPr>
              <w:br/>
              <w:t>Рефлексия координаторов</w:t>
            </w:r>
          </w:p>
        </w:tc>
      </w:tr>
      <w:tr w:rsidR="00542E6E" w:rsidRPr="00542E6E" w:rsidTr="00542E6E">
        <w:trPr>
          <w:tblCellSpacing w:w="15" w:type="dxa"/>
        </w:trPr>
        <w:tc>
          <w:tcPr>
            <w:tcW w:w="3336"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Описание методов оценивания</w:t>
            </w:r>
          </w:p>
        </w:tc>
        <w:tc>
          <w:tcPr>
            <w:tcW w:w="7042"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jc w:val="both"/>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Стартовая презентация</w:t>
            </w:r>
          </w:p>
          <w:p w:rsidR="00542E6E" w:rsidRPr="00542E6E" w:rsidRDefault="00542E6E" w:rsidP="00542E6E">
            <w:pPr>
              <w:tabs>
                <w:tab w:val="left" w:pos="3261"/>
              </w:tabs>
              <w:spacing w:after="0" w:line="360" w:lineRule="auto"/>
              <w:ind w:left="142" w:right="283"/>
              <w:jc w:val="both"/>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Цель: ознакомить детей с ходом проекта, его содержанием, выявить первоначальные представления и определить потребности обучающихся, обсудить проблемные вопросы проекта, определить роли.</w:t>
            </w:r>
          </w:p>
          <w:p w:rsidR="00542E6E" w:rsidRPr="00542E6E" w:rsidRDefault="00542E6E" w:rsidP="00542E6E">
            <w:pPr>
              <w:tabs>
                <w:tab w:val="left" w:pos="3261"/>
              </w:tabs>
              <w:spacing w:after="0" w:line="360" w:lineRule="auto"/>
              <w:ind w:left="142" w:right="283"/>
              <w:jc w:val="both"/>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Таблица “Знаю - Интересуюсь - Умею - Как я это узнал”</w:t>
            </w:r>
          </w:p>
          <w:p w:rsidR="00542E6E" w:rsidRPr="00542E6E" w:rsidRDefault="00542E6E" w:rsidP="00542E6E">
            <w:pPr>
              <w:tabs>
                <w:tab w:val="left" w:pos="3261"/>
              </w:tabs>
              <w:spacing w:after="0" w:line="360" w:lineRule="auto"/>
              <w:ind w:left="142" w:right="283"/>
              <w:jc w:val="both"/>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После вводной беседы заполнить первый и второй столбики, остальные - в ходе проекта.</w:t>
            </w:r>
          </w:p>
          <w:p w:rsidR="00542E6E" w:rsidRPr="00542E6E" w:rsidRDefault="00542E6E" w:rsidP="00542E6E">
            <w:pPr>
              <w:tabs>
                <w:tab w:val="left" w:pos="3261"/>
              </w:tabs>
              <w:spacing w:after="0" w:line="360" w:lineRule="auto"/>
              <w:ind w:left="142" w:right="283"/>
              <w:jc w:val="both"/>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Цель: способствовать развитию умений слушать, слышать, понимать друг друга, строить несложные высказывания по предложенной теме. Данная таблица помогает учителю наметить план взаимодействия с командой. Работа с таблицей ведется на протяжении всего проекта. Таблица может быть индивидуальной или коллективной.</w:t>
            </w:r>
          </w:p>
          <w:p w:rsidR="00542E6E" w:rsidRPr="00542E6E" w:rsidRDefault="00542E6E" w:rsidP="00542E6E">
            <w:pPr>
              <w:tabs>
                <w:tab w:val="left" w:pos="3261"/>
              </w:tabs>
              <w:spacing w:after="0" w:line="360" w:lineRule="auto"/>
              <w:ind w:left="142" w:right="283"/>
              <w:jc w:val="both"/>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Дневник команды</w:t>
            </w:r>
          </w:p>
          <w:p w:rsidR="00542E6E" w:rsidRPr="00542E6E" w:rsidRDefault="00542E6E" w:rsidP="00542E6E">
            <w:pPr>
              <w:tabs>
                <w:tab w:val="left" w:pos="3261"/>
              </w:tabs>
              <w:spacing w:after="0" w:line="360" w:lineRule="auto"/>
              <w:ind w:left="142" w:right="283"/>
              <w:jc w:val="both"/>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 xml:space="preserve">Цель: помочь участникам проекта планировать, организовывать, осуществлять, контролировать свою деятельность, вносить коррективы для улучшения </w:t>
            </w:r>
            <w:r w:rsidRPr="00542E6E">
              <w:rPr>
                <w:rFonts w:ascii="Times New Roman" w:eastAsia="Times New Roman" w:hAnsi="Times New Roman" w:cs="Times New Roman"/>
                <w:sz w:val="28"/>
                <w:szCs w:val="28"/>
                <w:lang w:eastAsia="ru-RU"/>
              </w:rPr>
              <w:lastRenderedPageBreak/>
              <w:t>результата работы.</w:t>
            </w:r>
          </w:p>
          <w:p w:rsidR="00542E6E" w:rsidRPr="00542E6E" w:rsidRDefault="00542E6E" w:rsidP="00542E6E">
            <w:pPr>
              <w:tabs>
                <w:tab w:val="left" w:pos="3261"/>
              </w:tabs>
              <w:spacing w:after="0" w:line="360" w:lineRule="auto"/>
              <w:ind w:left="142" w:right="283"/>
              <w:jc w:val="both"/>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Бланки самоконтроля</w:t>
            </w:r>
          </w:p>
          <w:p w:rsidR="00542E6E" w:rsidRPr="00542E6E" w:rsidRDefault="00542E6E" w:rsidP="00542E6E">
            <w:pPr>
              <w:tabs>
                <w:tab w:val="left" w:pos="3261"/>
              </w:tabs>
              <w:spacing w:after="0" w:line="360" w:lineRule="auto"/>
              <w:ind w:left="142" w:right="283"/>
              <w:jc w:val="both"/>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Цель: обеспечить помощь школьникам в становлении навыков самоконтроля. Благодаря подобным бланкам формируются основы критического мышления.</w:t>
            </w:r>
          </w:p>
          <w:p w:rsidR="00542E6E" w:rsidRPr="00542E6E" w:rsidRDefault="00542E6E" w:rsidP="00542E6E">
            <w:pPr>
              <w:tabs>
                <w:tab w:val="left" w:pos="3261"/>
              </w:tabs>
              <w:spacing w:after="0" w:line="360" w:lineRule="auto"/>
              <w:ind w:left="142" w:right="283"/>
              <w:jc w:val="both"/>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 xml:space="preserve">Критерии </w:t>
            </w:r>
            <w:proofErr w:type="spellStart"/>
            <w:r w:rsidRPr="00542E6E">
              <w:rPr>
                <w:rFonts w:ascii="Times New Roman" w:eastAsia="Times New Roman" w:hAnsi="Times New Roman" w:cs="Times New Roman"/>
                <w:sz w:val="28"/>
                <w:szCs w:val="28"/>
                <w:lang w:eastAsia="ru-RU"/>
              </w:rPr>
              <w:t>самооценивания</w:t>
            </w:r>
            <w:proofErr w:type="spellEnd"/>
            <w:r w:rsidRPr="00542E6E">
              <w:rPr>
                <w:rFonts w:ascii="Times New Roman" w:eastAsia="Times New Roman" w:hAnsi="Times New Roman" w:cs="Times New Roman"/>
                <w:sz w:val="28"/>
                <w:szCs w:val="28"/>
                <w:lang w:eastAsia="ru-RU"/>
              </w:rPr>
              <w:t xml:space="preserve"> и </w:t>
            </w:r>
            <w:proofErr w:type="spellStart"/>
            <w:r w:rsidRPr="00542E6E">
              <w:rPr>
                <w:rFonts w:ascii="Times New Roman" w:eastAsia="Times New Roman" w:hAnsi="Times New Roman" w:cs="Times New Roman"/>
                <w:sz w:val="28"/>
                <w:szCs w:val="28"/>
                <w:lang w:eastAsia="ru-RU"/>
              </w:rPr>
              <w:t>взаимооценивания</w:t>
            </w:r>
            <w:proofErr w:type="spellEnd"/>
            <w:r w:rsidRPr="00542E6E">
              <w:rPr>
                <w:rFonts w:ascii="Times New Roman" w:eastAsia="Times New Roman" w:hAnsi="Times New Roman" w:cs="Times New Roman"/>
                <w:sz w:val="28"/>
                <w:szCs w:val="28"/>
                <w:lang w:eastAsia="ru-RU"/>
              </w:rPr>
              <w:t xml:space="preserve"> итогового продукта</w:t>
            </w:r>
          </w:p>
          <w:p w:rsidR="00542E6E" w:rsidRPr="00542E6E" w:rsidRDefault="00542E6E" w:rsidP="00542E6E">
            <w:pPr>
              <w:tabs>
                <w:tab w:val="left" w:pos="3261"/>
              </w:tabs>
              <w:spacing w:after="0" w:line="360" w:lineRule="auto"/>
              <w:ind w:left="142" w:right="283"/>
              <w:jc w:val="both"/>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Цель: способствовать становлению предпосылок к целеполаганию, планированию,  осуществлению деятельности, самоконтролю, выявлению минусов результата работы (если таковые имеются), удалению недостатков, достижению успешного результата, формированию коммуникативных умений.</w:t>
            </w:r>
          </w:p>
          <w:p w:rsidR="00542E6E" w:rsidRPr="00542E6E" w:rsidRDefault="00542E6E" w:rsidP="00542E6E">
            <w:pPr>
              <w:tabs>
                <w:tab w:val="left" w:pos="3261"/>
              </w:tabs>
              <w:spacing w:after="0" w:line="360" w:lineRule="auto"/>
              <w:ind w:left="142" w:right="283"/>
              <w:jc w:val="both"/>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Таблица продвижения команд ”Вверх по лесенке успеха”</w:t>
            </w:r>
          </w:p>
          <w:p w:rsidR="00542E6E" w:rsidRPr="00542E6E" w:rsidRDefault="00542E6E" w:rsidP="00542E6E">
            <w:pPr>
              <w:tabs>
                <w:tab w:val="left" w:pos="3261"/>
              </w:tabs>
              <w:spacing w:after="0" w:line="360" w:lineRule="auto"/>
              <w:ind w:left="142" w:right="283"/>
              <w:jc w:val="both"/>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 xml:space="preserve">Цель: выявить успехи и проблемы участников в ходе </w:t>
            </w:r>
            <w:proofErr w:type="spellStart"/>
            <w:r w:rsidRPr="00542E6E">
              <w:rPr>
                <w:rFonts w:ascii="Times New Roman" w:eastAsia="Times New Roman" w:hAnsi="Times New Roman" w:cs="Times New Roman"/>
                <w:sz w:val="28"/>
                <w:szCs w:val="28"/>
                <w:lang w:eastAsia="ru-RU"/>
              </w:rPr>
              <w:t>проекта</w:t>
            </w:r>
            <w:proofErr w:type="gramStart"/>
            <w:r w:rsidRPr="00542E6E">
              <w:rPr>
                <w:rFonts w:ascii="Times New Roman" w:eastAsia="Times New Roman" w:hAnsi="Times New Roman" w:cs="Times New Roman"/>
                <w:sz w:val="28"/>
                <w:szCs w:val="28"/>
                <w:lang w:eastAsia="ru-RU"/>
              </w:rPr>
              <w:t>.О</w:t>
            </w:r>
            <w:proofErr w:type="gramEnd"/>
            <w:r w:rsidRPr="00542E6E">
              <w:rPr>
                <w:rFonts w:ascii="Times New Roman" w:eastAsia="Times New Roman" w:hAnsi="Times New Roman" w:cs="Times New Roman"/>
                <w:sz w:val="28"/>
                <w:szCs w:val="28"/>
                <w:lang w:eastAsia="ru-RU"/>
              </w:rPr>
              <w:t>беспечить</w:t>
            </w:r>
            <w:proofErr w:type="spellEnd"/>
            <w:r w:rsidRPr="00542E6E">
              <w:rPr>
                <w:rFonts w:ascii="Times New Roman" w:eastAsia="Times New Roman" w:hAnsi="Times New Roman" w:cs="Times New Roman"/>
                <w:sz w:val="28"/>
                <w:szCs w:val="28"/>
                <w:lang w:eastAsia="ru-RU"/>
              </w:rPr>
              <w:t xml:space="preserve"> наблюдение за процессом продвижения команды в проекте.</w:t>
            </w:r>
          </w:p>
          <w:p w:rsidR="00542E6E" w:rsidRPr="00542E6E" w:rsidRDefault="00542E6E" w:rsidP="00542E6E">
            <w:pPr>
              <w:tabs>
                <w:tab w:val="left" w:pos="3261"/>
              </w:tabs>
              <w:spacing w:after="0" w:line="360" w:lineRule="auto"/>
              <w:ind w:left="142" w:right="283"/>
              <w:jc w:val="both"/>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Детский форум</w:t>
            </w:r>
          </w:p>
          <w:p w:rsidR="00542E6E" w:rsidRPr="00542E6E" w:rsidRDefault="00542E6E" w:rsidP="00542E6E">
            <w:pPr>
              <w:tabs>
                <w:tab w:val="left" w:pos="3261"/>
              </w:tabs>
              <w:spacing w:after="0" w:line="360" w:lineRule="auto"/>
              <w:ind w:left="142" w:right="283"/>
              <w:jc w:val="both"/>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 xml:space="preserve">Цель: обеспечить общение команд, обсудить проблемные, основополагающие вопросы. Помогает выявить уровень </w:t>
            </w:r>
            <w:proofErr w:type="spellStart"/>
            <w:r w:rsidRPr="00542E6E">
              <w:rPr>
                <w:rFonts w:ascii="Times New Roman" w:eastAsia="Times New Roman" w:hAnsi="Times New Roman" w:cs="Times New Roman"/>
                <w:sz w:val="28"/>
                <w:szCs w:val="28"/>
                <w:lang w:eastAsia="ru-RU"/>
              </w:rPr>
              <w:t>сформированности</w:t>
            </w:r>
            <w:proofErr w:type="spellEnd"/>
            <w:r w:rsidRPr="00542E6E">
              <w:rPr>
                <w:rFonts w:ascii="Times New Roman" w:eastAsia="Times New Roman" w:hAnsi="Times New Roman" w:cs="Times New Roman"/>
                <w:sz w:val="28"/>
                <w:szCs w:val="28"/>
                <w:lang w:eastAsia="ru-RU"/>
              </w:rPr>
              <w:t xml:space="preserve"> умения высказывать собственное мнение; умения слушать, слышать, понимать  других; готовности корректировать свою точку зрения, умения задавать вопросы.</w:t>
            </w:r>
          </w:p>
          <w:p w:rsidR="00542E6E" w:rsidRPr="00542E6E" w:rsidRDefault="00542E6E" w:rsidP="00542E6E">
            <w:pPr>
              <w:tabs>
                <w:tab w:val="left" w:pos="3261"/>
              </w:tabs>
              <w:spacing w:after="0" w:line="360" w:lineRule="auto"/>
              <w:ind w:left="142" w:right="283"/>
              <w:jc w:val="both"/>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Форум координаторов команд</w:t>
            </w:r>
          </w:p>
          <w:p w:rsidR="00542E6E" w:rsidRPr="00542E6E" w:rsidRDefault="00542E6E" w:rsidP="00542E6E">
            <w:pPr>
              <w:tabs>
                <w:tab w:val="left" w:pos="3261"/>
              </w:tabs>
              <w:spacing w:after="0" w:line="360" w:lineRule="auto"/>
              <w:ind w:left="142" w:right="283"/>
              <w:jc w:val="both"/>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Цель: выявить затруднения и найти выход из них.</w:t>
            </w:r>
          </w:p>
          <w:p w:rsidR="00542E6E" w:rsidRPr="00542E6E" w:rsidRDefault="00542E6E" w:rsidP="00542E6E">
            <w:pPr>
              <w:tabs>
                <w:tab w:val="left" w:pos="3261"/>
              </w:tabs>
              <w:spacing w:after="0" w:line="360" w:lineRule="auto"/>
              <w:ind w:left="142" w:right="283"/>
              <w:jc w:val="both"/>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Рефлексия детей</w:t>
            </w:r>
          </w:p>
          <w:p w:rsidR="00542E6E" w:rsidRPr="00542E6E" w:rsidRDefault="00542E6E" w:rsidP="00542E6E">
            <w:pPr>
              <w:tabs>
                <w:tab w:val="left" w:pos="3261"/>
              </w:tabs>
              <w:spacing w:after="0" w:line="360" w:lineRule="auto"/>
              <w:ind w:left="142" w:right="283"/>
              <w:jc w:val="both"/>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lastRenderedPageBreak/>
              <w:t>Цель: помочь детям в понимании и формулировании собственного суждения,  его обосновании; содействовать обмену мнениями, анализу своей работы в ходе проекта.</w:t>
            </w:r>
          </w:p>
        </w:tc>
      </w:tr>
      <w:tr w:rsidR="00542E6E" w:rsidRPr="00542E6E" w:rsidTr="00542E6E">
        <w:trPr>
          <w:tblCellSpacing w:w="15" w:type="dxa"/>
        </w:trPr>
        <w:tc>
          <w:tcPr>
            <w:tcW w:w="10408" w:type="dxa"/>
            <w:gridSpan w:val="2"/>
            <w:tcBorders>
              <w:top w:val="outset" w:sz="6" w:space="0" w:color="auto"/>
              <w:left w:val="outset" w:sz="6" w:space="0" w:color="auto"/>
              <w:bottom w:val="outset" w:sz="6" w:space="0" w:color="auto"/>
              <w:right w:val="outset" w:sz="6" w:space="0" w:color="auto"/>
            </w:tcBorders>
            <w:shd w:val="clear" w:color="auto" w:fill="7AC95E"/>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color w:val="000000"/>
                <w:sz w:val="28"/>
                <w:szCs w:val="28"/>
                <w:lang w:eastAsia="ru-RU"/>
              </w:rPr>
              <w:lastRenderedPageBreak/>
              <w:t>Сведения о проекте</w:t>
            </w:r>
          </w:p>
        </w:tc>
      </w:tr>
      <w:tr w:rsidR="00542E6E" w:rsidRPr="00542E6E" w:rsidTr="00542E6E">
        <w:trPr>
          <w:tblCellSpacing w:w="15" w:type="dxa"/>
        </w:trPr>
        <w:tc>
          <w:tcPr>
            <w:tcW w:w="3336"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Необходимые начальные знания, умения, навыки</w:t>
            </w:r>
          </w:p>
        </w:tc>
        <w:tc>
          <w:tcPr>
            <w:tcW w:w="7042"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Умение выполнять учебные задания по плану или инструкции под руководством учителя, умение набирать текст с помощью клавиатуры.</w:t>
            </w:r>
          </w:p>
        </w:tc>
      </w:tr>
      <w:tr w:rsidR="00542E6E" w:rsidRPr="00542E6E" w:rsidTr="00542E6E">
        <w:trPr>
          <w:tblCellSpacing w:w="15" w:type="dxa"/>
        </w:trPr>
        <w:tc>
          <w:tcPr>
            <w:tcW w:w="3336"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Учебные мероприятия</w:t>
            </w:r>
          </w:p>
        </w:tc>
        <w:tc>
          <w:tcPr>
            <w:tcW w:w="7042"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Продолжительность проекта с 08.11 - 17.12. 2018 г.</w:t>
            </w:r>
          </w:p>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Подготовительный этап за 2 - 3 недели до начала проекта. Задействованы организатор, координаторы, участники проекта.</w:t>
            </w:r>
          </w:p>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 анонс на сайте Nachalka.com</w:t>
            </w:r>
          </w:p>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 ознакомление с анонсом проекта координаторов</w:t>
            </w:r>
          </w:p>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 проведение родительских собраний, сбор согласий на участие детей</w:t>
            </w:r>
          </w:p>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 подача заявок на участие в проекте</w:t>
            </w:r>
          </w:p>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 демонстрация участникам проекта стартовой презентации, проведение игры "</w:t>
            </w:r>
            <w:proofErr w:type="spellStart"/>
            <w:r w:rsidRPr="00542E6E">
              <w:rPr>
                <w:rFonts w:ascii="Times New Roman" w:eastAsia="Times New Roman" w:hAnsi="Times New Roman" w:cs="Times New Roman"/>
                <w:sz w:val="28"/>
                <w:szCs w:val="28"/>
                <w:lang w:eastAsia="ru-RU"/>
              </w:rPr>
              <w:t>Сломанны</w:t>
            </w:r>
            <w:proofErr w:type="spellEnd"/>
            <w:r w:rsidRPr="00542E6E">
              <w:rPr>
                <w:rFonts w:ascii="Times New Roman" w:eastAsia="Times New Roman" w:hAnsi="Times New Roman" w:cs="Times New Roman"/>
                <w:sz w:val="28"/>
                <w:szCs w:val="28"/>
                <w:lang w:eastAsia="ru-RU"/>
              </w:rPr>
              <w:t xml:space="preserve"> телефон"</w:t>
            </w:r>
          </w:p>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Основной этап 15.11 - 12.12. 2018 г.</w:t>
            </w:r>
          </w:p>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1 этап. Как приручить слово?</w:t>
            </w:r>
          </w:p>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 Ознакомление с электронным письмом Смайлика</w:t>
            </w:r>
          </w:p>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 Библиотечный урок</w:t>
            </w:r>
          </w:p>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 Викторина "Наши помощники - словари"</w:t>
            </w:r>
          </w:p>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 Работа со словариком проекта</w:t>
            </w:r>
          </w:p>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 Создание совместного сборника "Слово и его значение"</w:t>
            </w:r>
          </w:p>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 Самоконтроль</w:t>
            </w:r>
          </w:p>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 Детский форум</w:t>
            </w:r>
          </w:p>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lastRenderedPageBreak/>
              <w:t>2 этап. Как найти нужное слово?</w:t>
            </w:r>
          </w:p>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 Просмотр видеоролика "Ну, почему мы так говорим?"</w:t>
            </w:r>
          </w:p>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 Создание совместной "</w:t>
            </w:r>
            <w:proofErr w:type="spellStart"/>
            <w:r w:rsidRPr="00542E6E">
              <w:rPr>
                <w:rFonts w:ascii="Times New Roman" w:eastAsia="Times New Roman" w:hAnsi="Times New Roman" w:cs="Times New Roman"/>
                <w:sz w:val="28"/>
                <w:szCs w:val="28"/>
                <w:lang w:eastAsia="ru-RU"/>
              </w:rPr>
              <w:t>Копилочки</w:t>
            </w:r>
            <w:proofErr w:type="spellEnd"/>
            <w:r w:rsidRPr="00542E6E">
              <w:rPr>
                <w:rFonts w:ascii="Times New Roman" w:eastAsia="Times New Roman" w:hAnsi="Times New Roman" w:cs="Times New Roman"/>
                <w:sz w:val="28"/>
                <w:szCs w:val="28"/>
                <w:lang w:eastAsia="ru-RU"/>
              </w:rPr>
              <w:t xml:space="preserve"> "Чудесный свет души"</w:t>
            </w:r>
          </w:p>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 Самоконтроль</w:t>
            </w:r>
          </w:p>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 Создание совместного альбома ментальных карт "Однокоренные слова"</w:t>
            </w:r>
          </w:p>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 Самоконтроль</w:t>
            </w:r>
          </w:p>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 Детский форум</w:t>
            </w:r>
          </w:p>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 xml:space="preserve">3 этап. Как </w:t>
            </w:r>
            <w:proofErr w:type="gramStart"/>
            <w:r w:rsidRPr="00542E6E">
              <w:rPr>
                <w:rFonts w:ascii="Times New Roman" w:eastAsia="Times New Roman" w:hAnsi="Times New Roman" w:cs="Times New Roman"/>
                <w:sz w:val="28"/>
                <w:szCs w:val="28"/>
                <w:lang w:eastAsia="ru-RU"/>
              </w:rPr>
              <w:t>непонятное</w:t>
            </w:r>
            <w:proofErr w:type="gramEnd"/>
            <w:r w:rsidRPr="00542E6E">
              <w:rPr>
                <w:rFonts w:ascii="Times New Roman" w:eastAsia="Times New Roman" w:hAnsi="Times New Roman" w:cs="Times New Roman"/>
                <w:sz w:val="28"/>
                <w:szCs w:val="28"/>
                <w:lang w:eastAsia="ru-RU"/>
              </w:rPr>
              <w:t xml:space="preserve"> сделать понятным?</w:t>
            </w:r>
          </w:p>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 Просмотр примеров лингвистических сказок</w:t>
            </w:r>
          </w:p>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 Выбор правила русского языка</w:t>
            </w:r>
          </w:p>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 Составление лингвистической сказки</w:t>
            </w:r>
          </w:p>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 xml:space="preserve">- </w:t>
            </w:r>
            <w:proofErr w:type="spellStart"/>
            <w:r w:rsidRPr="00542E6E">
              <w:rPr>
                <w:rFonts w:ascii="Times New Roman" w:eastAsia="Times New Roman" w:hAnsi="Times New Roman" w:cs="Times New Roman"/>
                <w:sz w:val="28"/>
                <w:szCs w:val="28"/>
                <w:lang w:eastAsia="ru-RU"/>
              </w:rPr>
              <w:t>Самооценивание</w:t>
            </w:r>
            <w:proofErr w:type="spellEnd"/>
            <w:r w:rsidRPr="00542E6E">
              <w:rPr>
                <w:rFonts w:ascii="Times New Roman" w:eastAsia="Times New Roman" w:hAnsi="Times New Roman" w:cs="Times New Roman"/>
                <w:sz w:val="28"/>
                <w:szCs w:val="28"/>
                <w:lang w:eastAsia="ru-RU"/>
              </w:rPr>
              <w:t xml:space="preserve"> и </w:t>
            </w:r>
            <w:proofErr w:type="spellStart"/>
            <w:r w:rsidRPr="00542E6E">
              <w:rPr>
                <w:rFonts w:ascii="Times New Roman" w:eastAsia="Times New Roman" w:hAnsi="Times New Roman" w:cs="Times New Roman"/>
                <w:sz w:val="28"/>
                <w:szCs w:val="28"/>
                <w:lang w:eastAsia="ru-RU"/>
              </w:rPr>
              <w:t>взаимооценивание</w:t>
            </w:r>
            <w:proofErr w:type="spellEnd"/>
            <w:r w:rsidRPr="00542E6E">
              <w:rPr>
                <w:rFonts w:ascii="Times New Roman" w:eastAsia="Times New Roman" w:hAnsi="Times New Roman" w:cs="Times New Roman"/>
                <w:sz w:val="28"/>
                <w:szCs w:val="28"/>
                <w:lang w:eastAsia="ru-RU"/>
              </w:rPr>
              <w:t xml:space="preserve"> по критериям</w:t>
            </w:r>
          </w:p>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 Детский форум</w:t>
            </w:r>
          </w:p>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Заключительный этап 12.12 - 17.12. 2018 г.</w:t>
            </w:r>
          </w:p>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-Детский форум, обсуждение основополагающего вопроса проекта</w:t>
            </w:r>
          </w:p>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 Рефлексия</w:t>
            </w:r>
          </w:p>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 Подведение итогов</w:t>
            </w:r>
          </w:p>
        </w:tc>
      </w:tr>
      <w:tr w:rsidR="00542E6E" w:rsidRPr="00542E6E" w:rsidTr="00542E6E">
        <w:trPr>
          <w:tblCellSpacing w:w="15" w:type="dxa"/>
        </w:trPr>
        <w:tc>
          <w:tcPr>
            <w:tcW w:w="3336"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lastRenderedPageBreak/>
              <w:t>Продукты проектной деятельности детей</w:t>
            </w:r>
          </w:p>
        </w:tc>
        <w:tc>
          <w:tcPr>
            <w:tcW w:w="7042"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Сборник интерактивных упражнений "Слово и его значение" </w:t>
            </w:r>
            <w:r w:rsidRPr="00542E6E">
              <w:rPr>
                <w:rFonts w:ascii="Times New Roman" w:eastAsia="Times New Roman" w:hAnsi="Times New Roman" w:cs="Times New Roman"/>
                <w:sz w:val="28"/>
                <w:szCs w:val="28"/>
                <w:lang w:eastAsia="ru-RU"/>
              </w:rPr>
              <w:br/>
              <w:t>Совместная презентация "</w:t>
            </w:r>
            <w:proofErr w:type="spellStart"/>
            <w:r w:rsidRPr="00542E6E">
              <w:rPr>
                <w:rFonts w:ascii="Times New Roman" w:eastAsia="Times New Roman" w:hAnsi="Times New Roman" w:cs="Times New Roman"/>
                <w:sz w:val="28"/>
                <w:szCs w:val="28"/>
                <w:lang w:eastAsia="ru-RU"/>
              </w:rPr>
              <w:t>Копилочка</w:t>
            </w:r>
            <w:proofErr w:type="spellEnd"/>
            <w:r w:rsidRPr="00542E6E">
              <w:rPr>
                <w:rFonts w:ascii="Times New Roman" w:eastAsia="Times New Roman" w:hAnsi="Times New Roman" w:cs="Times New Roman"/>
                <w:sz w:val="28"/>
                <w:szCs w:val="28"/>
                <w:lang w:eastAsia="ru-RU"/>
              </w:rPr>
              <w:t xml:space="preserve"> "Чудесный свет души"</w:t>
            </w:r>
            <w:r w:rsidRPr="00542E6E">
              <w:rPr>
                <w:rFonts w:ascii="Times New Roman" w:eastAsia="Times New Roman" w:hAnsi="Times New Roman" w:cs="Times New Roman"/>
                <w:sz w:val="28"/>
                <w:szCs w:val="28"/>
                <w:lang w:eastAsia="ru-RU"/>
              </w:rPr>
              <w:br/>
              <w:t>Альбом ментальных карт "Как слова роднятся?" </w:t>
            </w:r>
            <w:r w:rsidRPr="00542E6E">
              <w:rPr>
                <w:rFonts w:ascii="Times New Roman" w:eastAsia="Times New Roman" w:hAnsi="Times New Roman" w:cs="Times New Roman"/>
                <w:sz w:val="28"/>
                <w:szCs w:val="28"/>
                <w:lang w:eastAsia="ru-RU"/>
              </w:rPr>
              <w:br/>
              <w:t>Коллекция лингвистических сказок</w:t>
            </w:r>
          </w:p>
        </w:tc>
      </w:tr>
      <w:tr w:rsidR="00542E6E" w:rsidRPr="00542E6E" w:rsidTr="00542E6E">
        <w:trPr>
          <w:tblCellSpacing w:w="15" w:type="dxa"/>
        </w:trPr>
        <w:tc>
          <w:tcPr>
            <w:tcW w:w="3336"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Форма проведения</w:t>
            </w:r>
          </w:p>
        </w:tc>
        <w:tc>
          <w:tcPr>
            <w:tcW w:w="7042"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Лингвистическая сказка</w:t>
            </w:r>
          </w:p>
        </w:tc>
      </w:tr>
      <w:tr w:rsidR="00542E6E" w:rsidRPr="00542E6E" w:rsidTr="00542E6E">
        <w:trPr>
          <w:tblCellSpacing w:w="15" w:type="dxa"/>
        </w:trPr>
        <w:tc>
          <w:tcPr>
            <w:tcW w:w="3336"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 xml:space="preserve">Правила для </w:t>
            </w:r>
            <w:r w:rsidRPr="00542E6E">
              <w:rPr>
                <w:rFonts w:ascii="Times New Roman" w:eastAsia="Times New Roman" w:hAnsi="Times New Roman" w:cs="Times New Roman"/>
                <w:sz w:val="28"/>
                <w:szCs w:val="28"/>
                <w:lang w:eastAsia="ru-RU"/>
              </w:rPr>
              <w:lastRenderedPageBreak/>
              <w:t>участников</w:t>
            </w:r>
          </w:p>
        </w:tc>
        <w:tc>
          <w:tcPr>
            <w:tcW w:w="7042"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lastRenderedPageBreak/>
              <w:t>Внимательно читай инструкции!</w:t>
            </w:r>
          </w:p>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lastRenderedPageBreak/>
              <w:t>Слушай внимательно!</w:t>
            </w:r>
          </w:p>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Помогай другим!</w:t>
            </w:r>
          </w:p>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Смотри, как делают другие! </w:t>
            </w:r>
          </w:p>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Не откладывай на завтра то, что можно сделать сегодня!</w:t>
            </w:r>
          </w:p>
        </w:tc>
      </w:tr>
      <w:tr w:rsidR="00542E6E" w:rsidRPr="00542E6E" w:rsidTr="00542E6E">
        <w:trPr>
          <w:tblCellSpacing w:w="15" w:type="dxa"/>
        </w:trPr>
        <w:tc>
          <w:tcPr>
            <w:tcW w:w="10408" w:type="dxa"/>
            <w:gridSpan w:val="2"/>
            <w:tcBorders>
              <w:top w:val="outset" w:sz="6" w:space="0" w:color="auto"/>
              <w:left w:val="outset" w:sz="6" w:space="0" w:color="auto"/>
              <w:bottom w:val="outset" w:sz="6" w:space="0" w:color="auto"/>
              <w:right w:val="outset" w:sz="6" w:space="0" w:color="auto"/>
            </w:tcBorders>
            <w:shd w:val="clear" w:color="auto" w:fill="7AC95E"/>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color w:val="000000"/>
                <w:sz w:val="28"/>
                <w:szCs w:val="28"/>
                <w:lang w:eastAsia="ru-RU"/>
              </w:rPr>
              <w:lastRenderedPageBreak/>
              <w:t>Материалы для дифференцированного обучения</w:t>
            </w:r>
          </w:p>
        </w:tc>
      </w:tr>
      <w:tr w:rsidR="00542E6E" w:rsidRPr="00542E6E" w:rsidTr="00542E6E">
        <w:trPr>
          <w:tblCellSpacing w:w="15" w:type="dxa"/>
        </w:trPr>
        <w:tc>
          <w:tcPr>
            <w:tcW w:w="3336"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Ученик с проблемами усвоения учебного материала</w:t>
            </w:r>
          </w:p>
        </w:tc>
        <w:tc>
          <w:tcPr>
            <w:tcW w:w="7042"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jc w:val="both"/>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Для ребёнка с проблемами усвоения учебного материала необходимо создать особые условия: уделять больше времени при индивидуальных занятиях, давать задания раскрасить, участвовать при проведении опроса, размещать план проекта в "Уголке класса".</w:t>
            </w:r>
          </w:p>
        </w:tc>
      </w:tr>
      <w:tr w:rsidR="00542E6E" w:rsidRPr="00542E6E" w:rsidTr="00542E6E">
        <w:trPr>
          <w:tblCellSpacing w:w="15" w:type="dxa"/>
        </w:trPr>
        <w:tc>
          <w:tcPr>
            <w:tcW w:w="3336"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Ученик, для которого язык преподавания не родной</w:t>
            </w:r>
          </w:p>
        </w:tc>
        <w:tc>
          <w:tcPr>
            <w:tcW w:w="7042"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Ребятам предлагается использовать словари русского и родного языков.</w:t>
            </w:r>
          </w:p>
        </w:tc>
      </w:tr>
      <w:tr w:rsidR="00542E6E" w:rsidRPr="00542E6E" w:rsidTr="00542E6E">
        <w:trPr>
          <w:tblCellSpacing w:w="15" w:type="dxa"/>
        </w:trPr>
        <w:tc>
          <w:tcPr>
            <w:tcW w:w="3336"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Одаренный ученик</w:t>
            </w:r>
          </w:p>
        </w:tc>
        <w:tc>
          <w:tcPr>
            <w:tcW w:w="7042"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Поиск и размещение слов в словарике проекта, поиск и размещение высказываний учёных, писателей о русском слове.</w:t>
            </w:r>
          </w:p>
        </w:tc>
      </w:tr>
      <w:tr w:rsidR="00542E6E" w:rsidRPr="00542E6E" w:rsidTr="00542E6E">
        <w:trPr>
          <w:tblCellSpacing w:w="15" w:type="dxa"/>
        </w:trPr>
        <w:tc>
          <w:tcPr>
            <w:tcW w:w="10408" w:type="dxa"/>
            <w:gridSpan w:val="2"/>
            <w:tcBorders>
              <w:top w:val="outset" w:sz="6" w:space="0" w:color="auto"/>
              <w:left w:val="outset" w:sz="6" w:space="0" w:color="auto"/>
              <w:bottom w:val="outset" w:sz="6" w:space="0" w:color="auto"/>
              <w:right w:val="outset" w:sz="6" w:space="0" w:color="auto"/>
            </w:tcBorders>
            <w:shd w:val="clear" w:color="auto" w:fill="7AC95E"/>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color w:val="000000"/>
                <w:sz w:val="28"/>
                <w:szCs w:val="28"/>
                <w:lang w:eastAsia="ru-RU"/>
              </w:rPr>
              <w:t>Материалы и ресурсы, необходимые для проведения проекта</w:t>
            </w:r>
          </w:p>
        </w:tc>
      </w:tr>
      <w:tr w:rsidR="00542E6E" w:rsidRPr="00542E6E" w:rsidTr="00542E6E">
        <w:trPr>
          <w:tblCellSpacing w:w="15" w:type="dxa"/>
        </w:trPr>
        <w:tc>
          <w:tcPr>
            <w:tcW w:w="3336"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Оборудование</w:t>
            </w:r>
          </w:p>
        </w:tc>
        <w:tc>
          <w:tcPr>
            <w:tcW w:w="7042"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Компьютер, принтер.</w:t>
            </w:r>
          </w:p>
        </w:tc>
      </w:tr>
      <w:tr w:rsidR="00542E6E" w:rsidRPr="00542E6E" w:rsidTr="00542E6E">
        <w:trPr>
          <w:tblCellSpacing w:w="15" w:type="dxa"/>
        </w:trPr>
        <w:tc>
          <w:tcPr>
            <w:tcW w:w="3336"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Программное обеспечение</w:t>
            </w:r>
          </w:p>
        </w:tc>
        <w:tc>
          <w:tcPr>
            <w:tcW w:w="7042"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 xml:space="preserve">Браузер </w:t>
            </w:r>
            <w:proofErr w:type="spellStart"/>
            <w:r w:rsidRPr="00542E6E">
              <w:rPr>
                <w:rFonts w:ascii="Times New Roman" w:eastAsia="Times New Roman" w:hAnsi="Times New Roman" w:cs="Times New Roman"/>
                <w:sz w:val="28"/>
                <w:szCs w:val="28"/>
                <w:lang w:eastAsia="ru-RU"/>
              </w:rPr>
              <w:t>Google</w:t>
            </w:r>
            <w:proofErr w:type="spellEnd"/>
            <w:r w:rsidRPr="00542E6E">
              <w:rPr>
                <w:rFonts w:ascii="Times New Roman" w:eastAsia="Times New Roman" w:hAnsi="Times New Roman" w:cs="Times New Roman"/>
                <w:sz w:val="28"/>
                <w:szCs w:val="28"/>
                <w:lang w:eastAsia="ru-RU"/>
              </w:rPr>
              <w:t xml:space="preserve"> </w:t>
            </w:r>
            <w:proofErr w:type="spellStart"/>
            <w:r w:rsidRPr="00542E6E">
              <w:rPr>
                <w:rFonts w:ascii="Times New Roman" w:eastAsia="Times New Roman" w:hAnsi="Times New Roman" w:cs="Times New Roman"/>
                <w:sz w:val="28"/>
                <w:szCs w:val="28"/>
                <w:lang w:eastAsia="ru-RU"/>
              </w:rPr>
              <w:t>Chrom</w:t>
            </w:r>
            <w:proofErr w:type="spellEnd"/>
            <w:r w:rsidRPr="00542E6E">
              <w:rPr>
                <w:rFonts w:ascii="Times New Roman" w:eastAsia="Times New Roman" w:hAnsi="Times New Roman" w:cs="Times New Roman"/>
                <w:sz w:val="28"/>
                <w:szCs w:val="28"/>
                <w:lang w:eastAsia="ru-RU"/>
              </w:rPr>
              <w:t xml:space="preserve">, главное условие для координаторов проекта - электронная почта на </w:t>
            </w:r>
            <w:proofErr w:type="spellStart"/>
            <w:r w:rsidRPr="00542E6E">
              <w:rPr>
                <w:rFonts w:ascii="Times New Roman" w:eastAsia="Times New Roman" w:hAnsi="Times New Roman" w:cs="Times New Roman"/>
                <w:sz w:val="28"/>
                <w:szCs w:val="28"/>
                <w:lang w:eastAsia="ru-RU"/>
              </w:rPr>
              <w:t>Google</w:t>
            </w:r>
            <w:proofErr w:type="spellEnd"/>
            <w:r w:rsidRPr="00542E6E">
              <w:rPr>
                <w:rFonts w:ascii="Times New Roman" w:eastAsia="Times New Roman" w:hAnsi="Times New Roman" w:cs="Times New Roman"/>
                <w:sz w:val="28"/>
                <w:szCs w:val="28"/>
                <w:lang w:eastAsia="ru-RU"/>
              </w:rPr>
              <w:t>.</w:t>
            </w:r>
          </w:p>
        </w:tc>
      </w:tr>
      <w:tr w:rsidR="00542E6E" w:rsidRPr="00542E6E" w:rsidTr="00542E6E">
        <w:trPr>
          <w:tblCellSpacing w:w="15" w:type="dxa"/>
        </w:trPr>
        <w:tc>
          <w:tcPr>
            <w:tcW w:w="3336"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Материалы на печатной основе</w:t>
            </w:r>
          </w:p>
        </w:tc>
        <w:tc>
          <w:tcPr>
            <w:tcW w:w="7042"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Словари русского языка</w:t>
            </w:r>
          </w:p>
        </w:tc>
      </w:tr>
      <w:tr w:rsidR="00542E6E" w:rsidRPr="00542E6E" w:rsidTr="00542E6E">
        <w:trPr>
          <w:tblCellSpacing w:w="15" w:type="dxa"/>
        </w:trPr>
        <w:tc>
          <w:tcPr>
            <w:tcW w:w="3336"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Другие принадлежности, если необходимо</w:t>
            </w:r>
          </w:p>
        </w:tc>
        <w:tc>
          <w:tcPr>
            <w:tcW w:w="7042"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Ножницы, бумага, цветные карандаши.</w:t>
            </w:r>
          </w:p>
        </w:tc>
      </w:tr>
      <w:tr w:rsidR="00542E6E" w:rsidRPr="00542E6E" w:rsidTr="00542E6E">
        <w:trPr>
          <w:tblCellSpacing w:w="15" w:type="dxa"/>
        </w:trPr>
        <w:tc>
          <w:tcPr>
            <w:tcW w:w="3336"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lastRenderedPageBreak/>
              <w:t>Информационные источники в Интернете</w:t>
            </w:r>
          </w:p>
        </w:tc>
        <w:tc>
          <w:tcPr>
            <w:tcW w:w="7042"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Национальная электронная детская библиотека</w:t>
            </w:r>
          </w:p>
        </w:tc>
      </w:tr>
      <w:tr w:rsidR="00542E6E" w:rsidRPr="00542E6E" w:rsidTr="00542E6E">
        <w:trPr>
          <w:tblCellSpacing w:w="15" w:type="dxa"/>
        </w:trPr>
        <w:tc>
          <w:tcPr>
            <w:tcW w:w="3336"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Организация взаимодействия с координаторами команд</w:t>
            </w:r>
          </w:p>
        </w:tc>
        <w:tc>
          <w:tcPr>
            <w:tcW w:w="7042"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Форум для координаторов команд на сайте Nachalka.com</w:t>
            </w:r>
          </w:p>
        </w:tc>
      </w:tr>
      <w:tr w:rsidR="007426CC" w:rsidRPr="00542E6E" w:rsidTr="00542E6E">
        <w:trPr>
          <w:tblCellSpacing w:w="15" w:type="dxa"/>
        </w:trPr>
        <w:tc>
          <w:tcPr>
            <w:tcW w:w="3336"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tcPr>
          <w:p w:rsidR="007426CC" w:rsidRPr="00542E6E" w:rsidRDefault="007426CC"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Сайт реализации проекта</w:t>
            </w:r>
          </w:p>
        </w:tc>
        <w:tc>
          <w:tcPr>
            <w:tcW w:w="7042"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tcPr>
          <w:p w:rsidR="007426CC" w:rsidRPr="00542E6E" w:rsidRDefault="008A1FEE" w:rsidP="00542E6E">
            <w:pPr>
              <w:tabs>
                <w:tab w:val="left" w:pos="3261"/>
              </w:tabs>
              <w:spacing w:after="0" w:line="360" w:lineRule="auto"/>
              <w:ind w:left="142" w:right="283"/>
              <w:rPr>
                <w:rFonts w:ascii="Times New Roman" w:eastAsia="Times New Roman" w:hAnsi="Times New Roman" w:cs="Times New Roman"/>
                <w:sz w:val="28"/>
                <w:szCs w:val="28"/>
                <w:lang w:eastAsia="ru-RU"/>
              </w:rPr>
            </w:pPr>
            <w:hyperlink r:id="rId6" w:history="1">
              <w:r w:rsidR="007426CC" w:rsidRPr="00D34FE1">
                <w:rPr>
                  <w:rStyle w:val="a6"/>
                  <w:rFonts w:ascii="Times New Roman" w:eastAsia="Times New Roman" w:hAnsi="Times New Roman" w:cs="Times New Roman"/>
                  <w:sz w:val="28"/>
                  <w:szCs w:val="28"/>
                  <w:lang w:eastAsia="ru-RU"/>
                </w:rPr>
                <w:t>http://www.nachalka.com/svet</w:t>
              </w:r>
            </w:hyperlink>
            <w:r w:rsidR="007426CC">
              <w:rPr>
                <w:rFonts w:ascii="Times New Roman" w:eastAsia="Times New Roman" w:hAnsi="Times New Roman" w:cs="Times New Roman"/>
                <w:sz w:val="28"/>
                <w:szCs w:val="28"/>
                <w:lang w:eastAsia="ru-RU"/>
              </w:rPr>
              <w:t xml:space="preserve"> </w:t>
            </w:r>
          </w:p>
        </w:tc>
      </w:tr>
      <w:tr w:rsidR="00542E6E" w:rsidRPr="00542E6E" w:rsidTr="00542E6E">
        <w:trPr>
          <w:tblCellSpacing w:w="15" w:type="dxa"/>
        </w:trPr>
        <w:tc>
          <w:tcPr>
            <w:tcW w:w="3336"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Примечания авторов проекта</w:t>
            </w:r>
          </w:p>
        </w:tc>
        <w:tc>
          <w:tcPr>
            <w:tcW w:w="7042" w:type="dxa"/>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42E6E" w:rsidRPr="00542E6E" w:rsidRDefault="00542E6E" w:rsidP="00542E6E">
            <w:pPr>
              <w:tabs>
                <w:tab w:val="left" w:pos="3261"/>
              </w:tabs>
              <w:spacing w:after="0" w:line="360" w:lineRule="auto"/>
              <w:ind w:left="142" w:right="283"/>
              <w:rPr>
                <w:rFonts w:ascii="Times New Roman" w:eastAsia="Times New Roman" w:hAnsi="Times New Roman" w:cs="Times New Roman"/>
                <w:sz w:val="28"/>
                <w:szCs w:val="28"/>
                <w:lang w:eastAsia="ru-RU"/>
              </w:rPr>
            </w:pPr>
            <w:r w:rsidRPr="00542E6E">
              <w:rPr>
                <w:rFonts w:ascii="Times New Roman" w:eastAsia="Times New Roman" w:hAnsi="Times New Roman" w:cs="Times New Roman"/>
                <w:sz w:val="28"/>
                <w:szCs w:val="28"/>
                <w:lang w:eastAsia="ru-RU"/>
              </w:rPr>
              <w:t>Вместе мы сможем много! Удачи!</w:t>
            </w:r>
          </w:p>
        </w:tc>
      </w:tr>
    </w:tbl>
    <w:p w:rsidR="00172A90" w:rsidRPr="00542E6E" w:rsidRDefault="00172A90" w:rsidP="00542E6E">
      <w:pPr>
        <w:tabs>
          <w:tab w:val="left" w:pos="3261"/>
        </w:tabs>
        <w:spacing w:after="0" w:line="360" w:lineRule="auto"/>
        <w:ind w:left="142" w:right="283"/>
        <w:rPr>
          <w:rFonts w:ascii="Times New Roman" w:hAnsi="Times New Roman" w:cs="Times New Roman"/>
          <w:sz w:val="28"/>
          <w:szCs w:val="28"/>
        </w:rPr>
      </w:pPr>
    </w:p>
    <w:p w:rsidR="00542E6E" w:rsidRPr="00542E6E" w:rsidRDefault="00542E6E" w:rsidP="00542E6E">
      <w:pPr>
        <w:tabs>
          <w:tab w:val="left" w:pos="3261"/>
        </w:tabs>
        <w:spacing w:after="0" w:line="360" w:lineRule="auto"/>
        <w:ind w:left="142" w:right="283"/>
        <w:rPr>
          <w:rFonts w:ascii="Times New Roman" w:hAnsi="Times New Roman" w:cs="Times New Roman"/>
          <w:sz w:val="28"/>
          <w:szCs w:val="28"/>
        </w:rPr>
      </w:pPr>
    </w:p>
    <w:sectPr w:rsidR="00542E6E" w:rsidRPr="00542E6E" w:rsidSect="0013157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0CB2"/>
    <w:multiLevelType w:val="multilevel"/>
    <w:tmpl w:val="5BD2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D5FA2"/>
    <w:multiLevelType w:val="multilevel"/>
    <w:tmpl w:val="4D3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07333C"/>
    <w:multiLevelType w:val="multilevel"/>
    <w:tmpl w:val="A1E8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F5"/>
    <w:rsid w:val="000607CA"/>
    <w:rsid w:val="0013157F"/>
    <w:rsid w:val="00172A90"/>
    <w:rsid w:val="00542E6E"/>
    <w:rsid w:val="007426CC"/>
    <w:rsid w:val="0081008C"/>
    <w:rsid w:val="008A14ED"/>
    <w:rsid w:val="008A1FEE"/>
    <w:rsid w:val="009545F5"/>
    <w:rsid w:val="00A11C11"/>
    <w:rsid w:val="00AF470F"/>
    <w:rsid w:val="00CA3DD2"/>
    <w:rsid w:val="00D83F62"/>
    <w:rsid w:val="00DE780A"/>
    <w:rsid w:val="00E43CFC"/>
    <w:rsid w:val="00FE6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42E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2E6E"/>
    <w:rPr>
      <w:rFonts w:ascii="Times New Roman" w:eastAsia="Times New Roman" w:hAnsi="Times New Roman" w:cs="Times New Roman"/>
      <w:b/>
      <w:bCs/>
      <w:sz w:val="36"/>
      <w:szCs w:val="36"/>
      <w:lang w:eastAsia="ru-RU"/>
    </w:rPr>
  </w:style>
  <w:style w:type="character" w:customStyle="1" w:styleId="submitted">
    <w:name w:val="submitted"/>
    <w:basedOn w:val="a0"/>
    <w:rsid w:val="00542E6E"/>
  </w:style>
  <w:style w:type="paragraph" w:styleId="a3">
    <w:name w:val="Normal (Web)"/>
    <w:basedOn w:val="a"/>
    <w:uiPriority w:val="99"/>
    <w:unhideWhenUsed/>
    <w:rsid w:val="00542E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42E6E"/>
    <w:rPr>
      <w:i/>
      <w:iCs/>
    </w:rPr>
  </w:style>
  <w:style w:type="character" w:styleId="a5">
    <w:name w:val="Strong"/>
    <w:basedOn w:val="a0"/>
    <w:uiPriority w:val="22"/>
    <w:qFormat/>
    <w:rsid w:val="00542E6E"/>
    <w:rPr>
      <w:b/>
      <w:bCs/>
    </w:rPr>
  </w:style>
  <w:style w:type="character" w:styleId="a6">
    <w:name w:val="Hyperlink"/>
    <w:basedOn w:val="a0"/>
    <w:uiPriority w:val="99"/>
    <w:unhideWhenUsed/>
    <w:rsid w:val="00542E6E"/>
    <w:rPr>
      <w:color w:val="0000FF"/>
      <w:u w:val="single"/>
    </w:rPr>
  </w:style>
  <w:style w:type="paragraph" w:customStyle="1" w:styleId="11">
    <w:name w:val="Заголовок 11"/>
    <w:basedOn w:val="a"/>
    <w:uiPriority w:val="1"/>
    <w:qFormat/>
    <w:rsid w:val="00A11C11"/>
    <w:pPr>
      <w:widowControl w:val="0"/>
      <w:autoSpaceDE w:val="0"/>
      <w:autoSpaceDN w:val="0"/>
      <w:spacing w:after="0" w:line="274" w:lineRule="exact"/>
      <w:ind w:left="212"/>
      <w:outlineLvl w:val="1"/>
    </w:pPr>
    <w:rPr>
      <w:rFonts w:ascii="Times New Roman" w:eastAsia="Times New Roman" w:hAnsi="Times New Roman" w:cs="Times New Roman"/>
      <w:b/>
      <w:bCs/>
      <w:sz w:val="24"/>
      <w:szCs w:val="24"/>
      <w:lang w:eastAsia="ru-RU" w:bidi="ru-RU"/>
    </w:rPr>
  </w:style>
  <w:style w:type="character" w:customStyle="1" w:styleId="dropdown-user-namefirst-letter">
    <w:name w:val="dropdown-user-name__first-letter"/>
    <w:basedOn w:val="a0"/>
    <w:rsid w:val="00A11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42E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2E6E"/>
    <w:rPr>
      <w:rFonts w:ascii="Times New Roman" w:eastAsia="Times New Roman" w:hAnsi="Times New Roman" w:cs="Times New Roman"/>
      <w:b/>
      <w:bCs/>
      <w:sz w:val="36"/>
      <w:szCs w:val="36"/>
      <w:lang w:eastAsia="ru-RU"/>
    </w:rPr>
  </w:style>
  <w:style w:type="character" w:customStyle="1" w:styleId="submitted">
    <w:name w:val="submitted"/>
    <w:basedOn w:val="a0"/>
    <w:rsid w:val="00542E6E"/>
  </w:style>
  <w:style w:type="paragraph" w:styleId="a3">
    <w:name w:val="Normal (Web)"/>
    <w:basedOn w:val="a"/>
    <w:uiPriority w:val="99"/>
    <w:unhideWhenUsed/>
    <w:rsid w:val="00542E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42E6E"/>
    <w:rPr>
      <w:i/>
      <w:iCs/>
    </w:rPr>
  </w:style>
  <w:style w:type="character" w:styleId="a5">
    <w:name w:val="Strong"/>
    <w:basedOn w:val="a0"/>
    <w:uiPriority w:val="22"/>
    <w:qFormat/>
    <w:rsid w:val="00542E6E"/>
    <w:rPr>
      <w:b/>
      <w:bCs/>
    </w:rPr>
  </w:style>
  <w:style w:type="character" w:styleId="a6">
    <w:name w:val="Hyperlink"/>
    <w:basedOn w:val="a0"/>
    <w:uiPriority w:val="99"/>
    <w:unhideWhenUsed/>
    <w:rsid w:val="00542E6E"/>
    <w:rPr>
      <w:color w:val="0000FF"/>
      <w:u w:val="single"/>
    </w:rPr>
  </w:style>
  <w:style w:type="paragraph" w:customStyle="1" w:styleId="11">
    <w:name w:val="Заголовок 11"/>
    <w:basedOn w:val="a"/>
    <w:uiPriority w:val="1"/>
    <w:qFormat/>
    <w:rsid w:val="00A11C11"/>
    <w:pPr>
      <w:widowControl w:val="0"/>
      <w:autoSpaceDE w:val="0"/>
      <w:autoSpaceDN w:val="0"/>
      <w:spacing w:after="0" w:line="274" w:lineRule="exact"/>
      <w:ind w:left="212"/>
      <w:outlineLvl w:val="1"/>
    </w:pPr>
    <w:rPr>
      <w:rFonts w:ascii="Times New Roman" w:eastAsia="Times New Roman" w:hAnsi="Times New Roman" w:cs="Times New Roman"/>
      <w:b/>
      <w:bCs/>
      <w:sz w:val="24"/>
      <w:szCs w:val="24"/>
      <w:lang w:eastAsia="ru-RU" w:bidi="ru-RU"/>
    </w:rPr>
  </w:style>
  <w:style w:type="character" w:customStyle="1" w:styleId="dropdown-user-namefirst-letter">
    <w:name w:val="dropdown-user-name__first-letter"/>
    <w:basedOn w:val="a0"/>
    <w:rsid w:val="00A11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608156">
      <w:bodyDiv w:val="1"/>
      <w:marLeft w:val="0"/>
      <w:marRight w:val="0"/>
      <w:marTop w:val="0"/>
      <w:marBottom w:val="0"/>
      <w:divBdr>
        <w:top w:val="none" w:sz="0" w:space="0" w:color="auto"/>
        <w:left w:val="none" w:sz="0" w:space="0" w:color="auto"/>
        <w:bottom w:val="none" w:sz="0" w:space="0" w:color="auto"/>
        <w:right w:val="none" w:sz="0" w:space="0" w:color="auto"/>
      </w:divBdr>
    </w:div>
    <w:div w:id="924345236">
      <w:bodyDiv w:val="1"/>
      <w:marLeft w:val="0"/>
      <w:marRight w:val="0"/>
      <w:marTop w:val="0"/>
      <w:marBottom w:val="0"/>
      <w:divBdr>
        <w:top w:val="none" w:sz="0" w:space="0" w:color="auto"/>
        <w:left w:val="none" w:sz="0" w:space="0" w:color="auto"/>
        <w:bottom w:val="none" w:sz="0" w:space="0" w:color="auto"/>
        <w:right w:val="none" w:sz="0" w:space="0" w:color="auto"/>
      </w:divBdr>
    </w:div>
    <w:div w:id="1062827336">
      <w:bodyDiv w:val="1"/>
      <w:marLeft w:val="0"/>
      <w:marRight w:val="0"/>
      <w:marTop w:val="0"/>
      <w:marBottom w:val="0"/>
      <w:divBdr>
        <w:top w:val="none" w:sz="0" w:space="0" w:color="auto"/>
        <w:left w:val="none" w:sz="0" w:space="0" w:color="auto"/>
        <w:bottom w:val="none" w:sz="0" w:space="0" w:color="auto"/>
        <w:right w:val="none" w:sz="0" w:space="0" w:color="auto"/>
      </w:divBdr>
    </w:div>
    <w:div w:id="1428118529">
      <w:bodyDiv w:val="1"/>
      <w:marLeft w:val="0"/>
      <w:marRight w:val="0"/>
      <w:marTop w:val="0"/>
      <w:marBottom w:val="0"/>
      <w:divBdr>
        <w:top w:val="none" w:sz="0" w:space="0" w:color="auto"/>
        <w:left w:val="none" w:sz="0" w:space="0" w:color="auto"/>
        <w:bottom w:val="none" w:sz="0" w:space="0" w:color="auto"/>
        <w:right w:val="none" w:sz="0" w:space="0" w:color="auto"/>
      </w:divBdr>
      <w:divsChild>
        <w:div w:id="616525730">
          <w:marLeft w:val="0"/>
          <w:marRight w:val="0"/>
          <w:marTop w:val="0"/>
          <w:marBottom w:val="0"/>
          <w:divBdr>
            <w:top w:val="none" w:sz="0" w:space="0" w:color="auto"/>
            <w:left w:val="none" w:sz="0" w:space="0" w:color="auto"/>
            <w:bottom w:val="none" w:sz="0" w:space="0" w:color="auto"/>
            <w:right w:val="none" w:sz="0" w:space="0" w:color="auto"/>
          </w:divBdr>
          <w:divsChild>
            <w:div w:id="18028433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1581600">
      <w:bodyDiv w:val="1"/>
      <w:marLeft w:val="0"/>
      <w:marRight w:val="0"/>
      <w:marTop w:val="0"/>
      <w:marBottom w:val="0"/>
      <w:divBdr>
        <w:top w:val="none" w:sz="0" w:space="0" w:color="auto"/>
        <w:left w:val="none" w:sz="0" w:space="0" w:color="auto"/>
        <w:bottom w:val="none" w:sz="0" w:space="0" w:color="auto"/>
        <w:right w:val="none" w:sz="0" w:space="0" w:color="auto"/>
      </w:divBdr>
    </w:div>
    <w:div w:id="1862818267">
      <w:bodyDiv w:val="1"/>
      <w:marLeft w:val="0"/>
      <w:marRight w:val="0"/>
      <w:marTop w:val="0"/>
      <w:marBottom w:val="0"/>
      <w:divBdr>
        <w:top w:val="none" w:sz="0" w:space="0" w:color="auto"/>
        <w:left w:val="none" w:sz="0" w:space="0" w:color="auto"/>
        <w:bottom w:val="none" w:sz="0" w:space="0" w:color="auto"/>
        <w:right w:val="none" w:sz="0" w:space="0" w:color="auto"/>
      </w:divBdr>
      <w:divsChild>
        <w:div w:id="78721364">
          <w:marLeft w:val="0"/>
          <w:marRight w:val="0"/>
          <w:marTop w:val="0"/>
          <w:marBottom w:val="0"/>
          <w:divBdr>
            <w:top w:val="none" w:sz="0" w:space="0" w:color="auto"/>
            <w:left w:val="none" w:sz="0" w:space="0" w:color="auto"/>
            <w:bottom w:val="none" w:sz="0" w:space="0" w:color="auto"/>
            <w:right w:val="none" w:sz="0" w:space="0" w:color="auto"/>
          </w:divBdr>
          <w:divsChild>
            <w:div w:id="12986063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chalka.com/sv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1441</Words>
  <Characters>8216</Characters>
  <Application>Microsoft Office Word</Application>
  <DocSecurity>0</DocSecurity>
  <Lines>68</Lines>
  <Paragraphs>19</Paragraphs>
  <ScaleCrop>false</ScaleCrop>
  <Company/>
  <LinksUpToDate>false</LinksUpToDate>
  <CharactersWithSpaces>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24</cp:revision>
  <dcterms:created xsi:type="dcterms:W3CDTF">2019-02-03T09:06:00Z</dcterms:created>
  <dcterms:modified xsi:type="dcterms:W3CDTF">2019-02-25T07:30:00Z</dcterms:modified>
</cp:coreProperties>
</file>