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69" w:rsidRPr="007467C2" w:rsidRDefault="00AA5A69" w:rsidP="009F00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7C2">
        <w:rPr>
          <w:rFonts w:ascii="Times New Roman" w:hAnsi="Times New Roman" w:cs="Times New Roman"/>
          <w:color w:val="000000"/>
          <w:sz w:val="28"/>
          <w:szCs w:val="28"/>
          <w:u w:val="single"/>
        </w:rPr>
        <w:t>Номинация</w:t>
      </w:r>
      <w:r w:rsidRPr="007467C2">
        <w:rPr>
          <w:rFonts w:ascii="Times New Roman" w:hAnsi="Times New Roman" w:cs="Times New Roman"/>
          <w:color w:val="000000"/>
          <w:sz w:val="28"/>
          <w:szCs w:val="28"/>
        </w:rPr>
        <w:t>: Практики коррекционно-развивающей работы учителя-дефектолога с обучающимися с ограниченными возможностями здоровья</w:t>
      </w:r>
    </w:p>
    <w:p w:rsidR="00AA5A69" w:rsidRPr="007467C2" w:rsidRDefault="00E1258C" w:rsidP="009F00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7C2">
        <w:rPr>
          <w:rFonts w:ascii="Times New Roman" w:hAnsi="Times New Roman" w:cs="Times New Roman"/>
          <w:color w:val="000000"/>
          <w:sz w:val="28"/>
          <w:szCs w:val="28"/>
          <w:u w:val="single"/>
        </w:rPr>
        <w:t>Авторы</w:t>
      </w:r>
      <w:r w:rsidRPr="007467C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0FC3" w:rsidRPr="007467C2" w:rsidRDefault="00C50FC3" w:rsidP="009F00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7C2">
        <w:rPr>
          <w:rFonts w:ascii="Times New Roman" w:hAnsi="Times New Roman" w:cs="Times New Roman"/>
          <w:color w:val="000000"/>
          <w:sz w:val="28"/>
          <w:szCs w:val="28"/>
        </w:rPr>
        <w:t xml:space="preserve">Горобец Светлана Викторовна, учитель-дефектолог, высшая квалификационная категория </w:t>
      </w:r>
    </w:p>
    <w:p w:rsidR="00C50FC3" w:rsidRPr="007467C2" w:rsidRDefault="00C50FC3" w:rsidP="009F00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7C2">
        <w:rPr>
          <w:rFonts w:ascii="Times New Roman" w:hAnsi="Times New Roman" w:cs="Times New Roman"/>
          <w:color w:val="000000"/>
          <w:sz w:val="28"/>
          <w:szCs w:val="28"/>
        </w:rPr>
        <w:t xml:space="preserve">Лазаренко Вера Владимировна, учитель-дефектолог, высшая квалификационная категория  </w:t>
      </w:r>
    </w:p>
    <w:p w:rsidR="00C50FC3" w:rsidRPr="007467C2" w:rsidRDefault="00C50FC3" w:rsidP="009F00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Смышляева Анна Ивановна, </w:t>
      </w:r>
      <w:r w:rsidRPr="007467C2">
        <w:rPr>
          <w:rFonts w:ascii="Times New Roman" w:hAnsi="Times New Roman" w:cs="Times New Roman"/>
          <w:color w:val="000000"/>
          <w:sz w:val="28"/>
          <w:szCs w:val="28"/>
        </w:rPr>
        <w:t xml:space="preserve">учитель-дефектолог, высшая квалификационная категория </w:t>
      </w:r>
    </w:p>
    <w:p w:rsidR="00C50FC3" w:rsidRDefault="00C50FC3" w:rsidP="009F00E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67C2">
        <w:rPr>
          <w:rFonts w:ascii="Times New Roman" w:hAnsi="Times New Roman" w:cs="Times New Roman"/>
          <w:color w:val="000000"/>
          <w:sz w:val="28"/>
          <w:szCs w:val="28"/>
        </w:rPr>
        <w:t xml:space="preserve">Фешкова Маргарита Петровна, учитель-дефектолог, высшая квалификационная категория </w:t>
      </w:r>
    </w:p>
    <w:p w:rsidR="00C50FC3" w:rsidRDefault="0089761B" w:rsidP="009F00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073">
        <w:rPr>
          <w:rFonts w:ascii="Times New Roman" w:hAnsi="Times New Roman" w:cs="Times New Roman"/>
          <w:sz w:val="28"/>
          <w:szCs w:val="28"/>
          <w:u w:val="single"/>
        </w:rPr>
        <w:t>Электронный адрес автора</w:t>
      </w:r>
      <w:r w:rsidRPr="00F67073">
        <w:rPr>
          <w:rFonts w:ascii="Times New Roman" w:hAnsi="Times New Roman" w:cs="Times New Roman"/>
          <w:sz w:val="28"/>
          <w:szCs w:val="28"/>
        </w:rPr>
        <w:t>:</w:t>
      </w:r>
      <w:r w:rsidRPr="00746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C3" w:rsidRPr="00C50FC3" w:rsidRDefault="00C50FC3" w:rsidP="00C50F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50F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gorobec_sv@mail.ru</w:t>
        </w:r>
      </w:hyperlink>
    </w:p>
    <w:p w:rsidR="00C50FC3" w:rsidRPr="00C50FC3" w:rsidRDefault="00C50FC3" w:rsidP="00C50F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50F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margarita10.04@inbox.ru</w:t>
        </w:r>
      </w:hyperlink>
    </w:p>
    <w:p w:rsidR="00C50FC3" w:rsidRPr="00C50FC3" w:rsidRDefault="00C50FC3" w:rsidP="00C50F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50FC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smyshlyaeva@inbox.ru</w:t>
        </w:r>
      </w:hyperlink>
    </w:p>
    <w:p w:rsidR="00E1258C" w:rsidRPr="00F67073" w:rsidRDefault="00F67073" w:rsidP="000F7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lazarenko</w:t>
      </w:r>
      <w:r w:rsidRPr="00F6707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vv</w:t>
      </w:r>
      <w:r w:rsidRPr="00F6707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70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9761B" w:rsidRPr="007467C2" w:rsidRDefault="0089761B" w:rsidP="000F7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C2">
        <w:rPr>
          <w:rFonts w:ascii="Times New Roman" w:hAnsi="Times New Roman" w:cs="Times New Roman"/>
          <w:sz w:val="28"/>
          <w:szCs w:val="28"/>
          <w:u w:val="single"/>
        </w:rPr>
        <w:t>Название образовательной организации</w:t>
      </w:r>
      <w:r w:rsidRPr="007467C2">
        <w:rPr>
          <w:rFonts w:ascii="Times New Roman" w:hAnsi="Times New Roman" w:cs="Times New Roman"/>
          <w:sz w:val="28"/>
          <w:szCs w:val="28"/>
        </w:rPr>
        <w:t>: Муниципальное дошкольное образовательн</w:t>
      </w:r>
      <w:bookmarkStart w:id="0" w:name="_GoBack"/>
      <w:bookmarkEnd w:id="0"/>
      <w:r w:rsidRPr="007467C2"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="007467C2">
        <w:rPr>
          <w:rFonts w:ascii="Times New Roman" w:hAnsi="Times New Roman" w:cs="Times New Roman"/>
          <w:sz w:val="28"/>
          <w:szCs w:val="28"/>
        </w:rPr>
        <w:t>«Д</w:t>
      </w:r>
      <w:r w:rsidRPr="007467C2">
        <w:rPr>
          <w:rFonts w:ascii="Times New Roman" w:hAnsi="Times New Roman" w:cs="Times New Roman"/>
          <w:sz w:val="28"/>
          <w:szCs w:val="28"/>
        </w:rPr>
        <w:t>етский сад № 53» Копейского городского округа</w:t>
      </w:r>
    </w:p>
    <w:p w:rsidR="0089761B" w:rsidRPr="007467C2" w:rsidRDefault="007467C2" w:rsidP="000F7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C2">
        <w:rPr>
          <w:rFonts w:ascii="Times New Roman" w:hAnsi="Times New Roman" w:cs="Times New Roman"/>
          <w:sz w:val="28"/>
          <w:szCs w:val="28"/>
          <w:u w:val="single"/>
        </w:rPr>
        <w:t>Краткая аннотация</w:t>
      </w:r>
      <w:r w:rsidRPr="007467C2">
        <w:rPr>
          <w:rFonts w:ascii="Times New Roman" w:hAnsi="Times New Roman" w:cs="Times New Roman"/>
          <w:sz w:val="28"/>
          <w:szCs w:val="28"/>
        </w:rPr>
        <w:t>:</w:t>
      </w:r>
    </w:p>
    <w:p w:rsidR="007467C2" w:rsidRPr="007467C2" w:rsidRDefault="007467C2" w:rsidP="000F7E7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7C2">
        <w:rPr>
          <w:rFonts w:ascii="Times New Roman" w:hAnsi="Times New Roman" w:cs="Times New Roman"/>
          <w:sz w:val="28"/>
          <w:szCs w:val="28"/>
        </w:rPr>
        <w:t>Название:</w:t>
      </w:r>
      <w:r w:rsidR="00F67073" w:rsidRPr="00F67073">
        <w:rPr>
          <w:rFonts w:ascii="Times New Roman" w:hAnsi="Times New Roman" w:cs="Times New Roman"/>
          <w:sz w:val="28"/>
          <w:szCs w:val="28"/>
        </w:rPr>
        <w:t xml:space="preserve"> </w:t>
      </w:r>
      <w:r w:rsidR="00DA6889">
        <w:rPr>
          <w:rFonts w:ascii="Times New Roman" w:hAnsi="Times New Roman" w:cs="Times New Roman"/>
          <w:sz w:val="28"/>
          <w:szCs w:val="28"/>
        </w:rPr>
        <w:t>Диагностические</w:t>
      </w:r>
      <w:r w:rsidR="000F7E7C">
        <w:rPr>
          <w:rFonts w:ascii="Times New Roman" w:hAnsi="Times New Roman" w:cs="Times New Roman"/>
          <w:sz w:val="28"/>
          <w:szCs w:val="28"/>
        </w:rPr>
        <w:t xml:space="preserve"> методики, используемые</w:t>
      </w:r>
      <w:r w:rsidRPr="007467C2">
        <w:rPr>
          <w:rFonts w:ascii="Times New Roman" w:hAnsi="Times New Roman" w:cs="Times New Roman"/>
          <w:bCs/>
          <w:sz w:val="28"/>
          <w:szCs w:val="28"/>
        </w:rPr>
        <w:t xml:space="preserve"> учителем – дефектологом </w:t>
      </w:r>
      <w:r w:rsidR="000F7E7C">
        <w:rPr>
          <w:rFonts w:ascii="Times New Roman" w:hAnsi="Times New Roman" w:cs="Times New Roman"/>
          <w:bCs/>
          <w:sz w:val="28"/>
          <w:szCs w:val="28"/>
        </w:rPr>
        <w:t xml:space="preserve">в коррекционной работе с детьми </w:t>
      </w:r>
      <w:r w:rsidRPr="007467C2">
        <w:rPr>
          <w:rFonts w:ascii="Times New Roman" w:hAnsi="Times New Roman" w:cs="Times New Roman"/>
          <w:bCs/>
          <w:sz w:val="28"/>
          <w:szCs w:val="28"/>
        </w:rPr>
        <w:t>дошкольного возраста с нарушением зрения</w:t>
      </w:r>
      <w:r w:rsidR="000F7E7C">
        <w:rPr>
          <w:rFonts w:ascii="Times New Roman" w:hAnsi="Times New Roman" w:cs="Times New Roman"/>
          <w:bCs/>
          <w:sz w:val="28"/>
          <w:szCs w:val="28"/>
        </w:rPr>
        <w:t>.</w:t>
      </w:r>
    </w:p>
    <w:p w:rsidR="007467C2" w:rsidRPr="007467C2" w:rsidRDefault="007467C2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7C2">
        <w:rPr>
          <w:rFonts w:ascii="Times New Roman" w:hAnsi="Times New Roman" w:cs="Times New Roman"/>
          <w:sz w:val="28"/>
          <w:szCs w:val="28"/>
        </w:rPr>
        <w:t>Диагностическое обследова</w:t>
      </w:r>
      <w:r w:rsidRPr="007467C2">
        <w:rPr>
          <w:rFonts w:ascii="Times New Roman" w:hAnsi="Times New Roman" w:cs="Times New Roman"/>
          <w:sz w:val="28"/>
          <w:szCs w:val="28"/>
        </w:rPr>
        <w:softHyphen/>
        <w:t>ние дошкольника с нарушением зрения</w:t>
      </w:r>
      <w:r w:rsidR="00DA0FF6">
        <w:rPr>
          <w:rFonts w:ascii="Times New Roman" w:hAnsi="Times New Roman" w:cs="Times New Roman"/>
          <w:sz w:val="28"/>
          <w:szCs w:val="28"/>
        </w:rPr>
        <w:t>является отправной точкой в организаци</w:t>
      </w:r>
      <w:r w:rsidR="00C60597">
        <w:rPr>
          <w:rFonts w:ascii="Times New Roman" w:hAnsi="Times New Roman" w:cs="Times New Roman"/>
          <w:sz w:val="28"/>
          <w:szCs w:val="28"/>
        </w:rPr>
        <w:t xml:space="preserve">и коррекционной помощи ребенку и </w:t>
      </w:r>
      <w:r w:rsidRPr="007467C2">
        <w:rPr>
          <w:rFonts w:ascii="Times New Roman" w:hAnsi="Times New Roman" w:cs="Times New Roman"/>
          <w:sz w:val="28"/>
          <w:szCs w:val="28"/>
        </w:rPr>
        <w:t>помогает учителю-дефектологу (тифлопедагогу) выявить особенности развития его познава</w:t>
      </w:r>
      <w:r w:rsidRPr="007467C2">
        <w:rPr>
          <w:rFonts w:ascii="Times New Roman" w:hAnsi="Times New Roman" w:cs="Times New Roman"/>
          <w:sz w:val="28"/>
          <w:szCs w:val="28"/>
        </w:rPr>
        <w:softHyphen/>
        <w:t>тельной и социальной сфер. Это позволит определить направления коррекционной работы, индивидуальные возможности педагогической коррекции и ком</w:t>
      </w:r>
      <w:r w:rsidRPr="007467C2">
        <w:rPr>
          <w:rFonts w:ascii="Times New Roman" w:hAnsi="Times New Roman" w:cs="Times New Roman"/>
          <w:sz w:val="28"/>
          <w:szCs w:val="28"/>
        </w:rPr>
        <w:softHyphen/>
        <w:t>пенсации зрительной недостаточности и других нарушений в его развитии.</w:t>
      </w:r>
    </w:p>
    <w:p w:rsidR="007467C2" w:rsidRPr="007467C2" w:rsidRDefault="007467C2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7C2">
        <w:rPr>
          <w:rFonts w:ascii="Times New Roman" w:hAnsi="Times New Roman" w:cs="Times New Roman"/>
          <w:sz w:val="28"/>
          <w:szCs w:val="28"/>
        </w:rPr>
        <w:t>В данной работе описана организация проце</w:t>
      </w:r>
      <w:r w:rsidRPr="007467C2">
        <w:rPr>
          <w:rFonts w:ascii="Times New Roman" w:hAnsi="Times New Roman" w:cs="Times New Roman"/>
          <w:sz w:val="28"/>
          <w:szCs w:val="28"/>
        </w:rPr>
        <w:softHyphen/>
        <w:t>дуры обследования, представлен комплекс диагностических заданий и игрового материала, приведены го</w:t>
      </w:r>
      <w:r w:rsidRPr="007467C2">
        <w:rPr>
          <w:rFonts w:ascii="Times New Roman" w:hAnsi="Times New Roman" w:cs="Times New Roman"/>
          <w:sz w:val="28"/>
          <w:szCs w:val="28"/>
        </w:rPr>
        <w:softHyphen/>
        <w:t>товые формы для заполнения (индивидуальная тифлопедагогическая карта ре</w:t>
      </w:r>
      <w:r w:rsidRPr="007467C2">
        <w:rPr>
          <w:rFonts w:ascii="Times New Roman" w:hAnsi="Times New Roman" w:cs="Times New Roman"/>
          <w:sz w:val="28"/>
          <w:szCs w:val="28"/>
        </w:rPr>
        <w:softHyphen/>
      </w:r>
      <w:r w:rsidRPr="007467C2">
        <w:rPr>
          <w:rFonts w:ascii="Times New Roman" w:hAnsi="Times New Roman" w:cs="Times New Roman"/>
          <w:sz w:val="28"/>
          <w:szCs w:val="28"/>
        </w:rPr>
        <w:lastRenderedPageBreak/>
        <w:t>бенка, таблицы для фиксирования результатов обследования). Использование структурированного материала зна</w:t>
      </w:r>
      <w:r w:rsidRPr="007467C2">
        <w:rPr>
          <w:rFonts w:ascii="Times New Roman" w:hAnsi="Times New Roman" w:cs="Times New Roman"/>
          <w:sz w:val="28"/>
          <w:szCs w:val="28"/>
        </w:rPr>
        <w:softHyphen/>
        <w:t>чительно упрощает процесс тифлопедагогического обследования дошкольников и делает его четко организованным.</w:t>
      </w:r>
    </w:p>
    <w:p w:rsidR="007467C2" w:rsidRDefault="007467C2" w:rsidP="009F00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971" w:rsidRPr="00153E57" w:rsidRDefault="00B06971" w:rsidP="00153E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E57" w:rsidRPr="00153E57" w:rsidRDefault="00153E57" w:rsidP="00153E5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Диагностические</w:t>
      </w:r>
      <w:r w:rsidRPr="00153E57">
        <w:rPr>
          <w:rFonts w:ascii="Times New Roman" w:hAnsi="Times New Roman" w:cs="Times New Roman"/>
          <w:b/>
          <w:sz w:val="28"/>
          <w:szCs w:val="28"/>
        </w:rPr>
        <w:t xml:space="preserve"> методики, используемые</w:t>
      </w:r>
      <w:r w:rsidRPr="00153E57">
        <w:rPr>
          <w:rFonts w:ascii="Times New Roman" w:hAnsi="Times New Roman" w:cs="Times New Roman"/>
          <w:b/>
          <w:bCs/>
          <w:sz w:val="28"/>
          <w:szCs w:val="28"/>
        </w:rPr>
        <w:t xml:space="preserve"> учителем – дефектологом в коррекционной работе с детьми дошкольного возраста с нарушением зрения.</w:t>
      </w:r>
    </w:p>
    <w:p w:rsidR="009F00E2" w:rsidRDefault="009F00E2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Century Schoolbook" w:hAnsi="Century Schoolbook"/>
          <w:b/>
          <w:sz w:val="28"/>
        </w:rPr>
      </w:pPr>
    </w:p>
    <w:p w:rsid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Century Schoolbook" w:hAnsi="Century Schoolbook"/>
          <w:b/>
        </w:rPr>
      </w:pPr>
      <w:r w:rsidRPr="009F00E2">
        <w:rPr>
          <w:rFonts w:ascii="Times New Roman" w:hAnsi="Times New Roman" w:cs="Times New Roman"/>
          <w:b/>
          <w:sz w:val="28"/>
        </w:rPr>
        <w:t>Предисловие</w:t>
      </w:r>
    </w:p>
    <w:p w:rsidR="006F52CF" w:rsidRP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В специализированных дошкольных образовательных учреждениях для детей с нарушением зрения помимо общих (воспитательных и образовательных) ре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шаются и специальные коррекционно-педагогические задачи. Важнейшими из них являются социальная адаптация и абилитация детей. Успешность решения этих задач обеспечивается точной диагностикой развития каждого ребенка, выяв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ляющей проблемы, и адекватным (в соответствии с ее результатами) содержанием коррекционного воздействия на детей. Между тем до сих пор не разработаны единые подходы к диагностическому исследованию дошкольников с патологией зрения.</w:t>
      </w:r>
    </w:p>
    <w:p w:rsidR="006F52CF" w:rsidRP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Данный материал предлагается вниманию учителей-дефектологов (тифлопеда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гогов), работающих в детских садах, группах для детей с нарушением зрения. По сути</w:t>
      </w:r>
      <w:r w:rsidR="009F00E2">
        <w:rPr>
          <w:rFonts w:ascii="Times New Roman" w:hAnsi="Times New Roman" w:cs="Times New Roman"/>
          <w:sz w:val="28"/>
          <w:szCs w:val="28"/>
        </w:rPr>
        <w:t>,</w:t>
      </w:r>
      <w:r w:rsidRPr="006F52CF">
        <w:rPr>
          <w:rFonts w:ascii="Times New Roman" w:hAnsi="Times New Roman" w:cs="Times New Roman"/>
          <w:sz w:val="28"/>
          <w:szCs w:val="28"/>
        </w:rPr>
        <w:t xml:space="preserve"> он является систематизацией существующих методик и практического опыта учителей-дефектологов по тифлопедагогической диагностике дошкольников с на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рушением зрения. Он может использоваться для изучения слабовидящих дошколь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ников, в том числе детей с косоглазием и амблиопией, с остротой зрения до 0,4.</w:t>
      </w:r>
    </w:p>
    <w:p w:rsidR="006F52CF" w:rsidRP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В случаях обследования слепых дошкольников с остаточным зрением с привлечени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ем данного материала необходимо создать определенные условия для зрительного восприятия этих детей и применять методику работы с детьми данной категории</w:t>
      </w:r>
      <w:r w:rsidR="009F00E2" w:rsidRPr="009F00E2">
        <w:rPr>
          <w:rFonts w:ascii="Times New Roman" w:hAnsi="Times New Roman" w:cs="Times New Roman"/>
          <w:sz w:val="28"/>
          <w:szCs w:val="28"/>
        </w:rPr>
        <w:t xml:space="preserve"> [7]</w:t>
      </w:r>
      <w:r w:rsidRPr="006F52CF">
        <w:rPr>
          <w:rFonts w:ascii="Times New Roman" w:hAnsi="Times New Roman" w:cs="Times New Roman"/>
          <w:sz w:val="28"/>
          <w:szCs w:val="28"/>
        </w:rPr>
        <w:t>.</w:t>
      </w:r>
    </w:p>
    <w:p w:rsidR="006F52CF" w:rsidRP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тифлопедагогической диагностики </w:t>
      </w:r>
    </w:p>
    <w:p w:rsidR="006F52CF" w:rsidRP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F">
        <w:rPr>
          <w:rFonts w:ascii="Times New Roman" w:hAnsi="Times New Roman" w:cs="Times New Roman"/>
          <w:b/>
          <w:sz w:val="28"/>
          <w:szCs w:val="28"/>
        </w:rPr>
        <w:t>дошкольника с нарушением зрения</w:t>
      </w:r>
    </w:p>
    <w:p w:rsidR="006F52CF" w:rsidRP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Тифлопедагог должен знать диагноз зрительного заболевания и состояние зритель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ных функций (острота зрения, цветовое зрение, характер зрения, поле зрения, а также вид и угол косоглазия) каждого обследуемого ребенка. Необходимо также знать особен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ности зрительного восприятия при той или иной зрительной патологии. В соответствии с этими показателями следует подбирать игровой, дидактический и иллюстративный материал для обследования и методику его проведения. Это будет способствовать точ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ному восприятию детьми диагностического материала и предлагаемых в процессе диа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гностики заданий (инструкций, вопросов)</w:t>
      </w:r>
      <w:r w:rsidR="00596B9E" w:rsidRPr="009F00E2">
        <w:rPr>
          <w:rFonts w:ascii="Times New Roman" w:hAnsi="Times New Roman" w:cs="Times New Roman"/>
          <w:sz w:val="28"/>
          <w:szCs w:val="28"/>
        </w:rPr>
        <w:t>[</w:t>
      </w:r>
      <w:r w:rsidR="00596B9E">
        <w:rPr>
          <w:rFonts w:ascii="Times New Roman" w:hAnsi="Times New Roman" w:cs="Times New Roman"/>
          <w:sz w:val="28"/>
          <w:szCs w:val="28"/>
        </w:rPr>
        <w:t>9</w:t>
      </w:r>
      <w:r w:rsidR="00596B9E" w:rsidRPr="009F00E2">
        <w:rPr>
          <w:rFonts w:ascii="Times New Roman" w:hAnsi="Times New Roman" w:cs="Times New Roman"/>
          <w:sz w:val="28"/>
          <w:szCs w:val="28"/>
        </w:rPr>
        <w:t>]</w:t>
      </w:r>
      <w:r w:rsidRPr="006F52CF">
        <w:rPr>
          <w:rFonts w:ascii="Times New Roman" w:hAnsi="Times New Roman" w:cs="Times New Roman"/>
          <w:sz w:val="28"/>
          <w:szCs w:val="28"/>
        </w:rPr>
        <w:t>.</w:t>
      </w:r>
    </w:p>
    <w:p w:rsidR="006F52CF" w:rsidRP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B9E">
        <w:rPr>
          <w:rFonts w:ascii="Times New Roman" w:hAnsi="Times New Roman" w:cs="Times New Roman"/>
          <w:sz w:val="28"/>
          <w:szCs w:val="28"/>
        </w:rPr>
        <w:t>Целью</w:t>
      </w:r>
      <w:r w:rsidRPr="006F52CF">
        <w:rPr>
          <w:rFonts w:ascii="Times New Roman" w:hAnsi="Times New Roman" w:cs="Times New Roman"/>
          <w:sz w:val="28"/>
          <w:szCs w:val="28"/>
        </w:rPr>
        <w:t xml:space="preserve"> тифлопедагогического диагностического обследования дошкольника с па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тологией зрения является выявление имеющихся отклонений в развитии его позна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вательной и социальной сфер для последующей их коррекции и контроля над проис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ходящими изменениями. Составляющие этой деятельности отражены в следующих направлениях коррекционно-педагогического процесса: развитие зрительного воспри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ятия, осязание и мелкая моторика, ориентировка в пространстве, социально-бытовая ориентировка.</w:t>
      </w:r>
    </w:p>
    <w:p w:rsidR="006F52CF" w:rsidRP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В процессе обследования тифлопедагог решает следующие задачи: определяет инди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видуальные особенности познавательной деятельности ребенка, его готовность к коррекционному обучению (что подразумевает и принятие ребенком помощи различного вида тифлопедагога), возможности педагогической коррекции и компенсации зритель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ной недостаточности и других нарушений в его развитии. Готовность ребенка к коррекционному обучению во многом определяется умением пользоваться своим нарушен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ным (остаточным — у слепых) зрением и уровнем развития сохранных анализаторов (в первую очередь осязания и слуха).</w:t>
      </w:r>
    </w:p>
    <w:p w:rsidR="006F52CF" w:rsidRP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Представленный нами материал включает в себя (как один из разделов диагностики) изучение развития у детей осязания и мелкой моторики. Состояние других анализатор</w:t>
      </w:r>
      <w:r w:rsidRPr="006F52CF">
        <w:rPr>
          <w:rFonts w:ascii="Times New Roman" w:hAnsi="Times New Roman" w:cs="Times New Roman"/>
          <w:sz w:val="28"/>
          <w:szCs w:val="28"/>
        </w:rPr>
        <w:softHyphen/>
        <w:t xml:space="preserve">ных возможностей (например, слуха) исследуется в процессе </w:t>
      </w:r>
      <w:r w:rsidRPr="006F52CF">
        <w:rPr>
          <w:rFonts w:ascii="Times New Roman" w:hAnsi="Times New Roman" w:cs="Times New Roman"/>
          <w:sz w:val="28"/>
          <w:szCs w:val="28"/>
        </w:rPr>
        <w:lastRenderedPageBreak/>
        <w:t>диагностики ориентировки в пространстве и социально-бытовой ориентировки. Более тщательное и глубокое изуче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ние возможностей детей использовать сохранные анализаторы необходимо, когда речь идет о слепых (в том числе слепых с остаточным зрением) дошкольниках. Такая диагно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стика существует (Схема обследования дошкольника с нарушением зрения // Обучение и коррекция развития дошкольников с нарушением зрения / Под ред. Л. М. Шипициной. — СПб., 1995).</w:t>
      </w:r>
    </w:p>
    <w:p w:rsidR="006F52CF" w:rsidRP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В процессе проведения обследования тифлопедагог имеет возможность увидеть трудно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сти, тормозящие овладение ребенком познавательной деятельностью, проанализировать их причины; выявить особенности поведения ребенка, его отношение к предлагаемым заданиям, его работоспособность. Все эти данные о ребенке позволяют тифлопедагогу по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нять, на что опираться в коррекционном обучении, определить степень и характер необ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ходимой ему помощи, наметить основные задачи коррекционного обучения.</w:t>
      </w:r>
    </w:p>
    <w:p w:rsidR="006F52CF" w:rsidRP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CF">
        <w:rPr>
          <w:rFonts w:ascii="Times New Roman" w:hAnsi="Times New Roman" w:cs="Times New Roman"/>
          <w:b/>
          <w:sz w:val="28"/>
          <w:szCs w:val="28"/>
        </w:rPr>
        <w:t>Организация диагностического обследования</w:t>
      </w:r>
    </w:p>
    <w:p w:rsidR="006F52CF" w:rsidRP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Знакомство тифлопедагога с ребенком начинается с изучения документации (запи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сей, сделанных специалистами ПМПК, направившей ребенка в данное учреждение, об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щей медицинской и офтальмологической карт). Из этих документов тифлопедагог по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лучает сведения о психофизическом развитии ребенка, о его соматическом состоянии, об имеющихся заболеваниях, о диагнозе и степени тяжести зрительной патологии.</w:t>
      </w:r>
    </w:p>
    <w:p w:rsidR="006F52CF" w:rsidRPr="006F52CF" w:rsidRDefault="00D45F4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нами с</w:t>
      </w:r>
      <w:r w:rsidR="006F52CF" w:rsidRPr="006F52CF">
        <w:rPr>
          <w:rFonts w:ascii="Times New Roman" w:hAnsi="Times New Roman" w:cs="Times New Roman"/>
          <w:sz w:val="28"/>
          <w:szCs w:val="28"/>
        </w:rPr>
        <w:t>хема тифлопедагогического обследования д</w:t>
      </w:r>
      <w:r>
        <w:rPr>
          <w:rFonts w:ascii="Times New Roman" w:hAnsi="Times New Roman" w:cs="Times New Roman"/>
          <w:sz w:val="28"/>
          <w:szCs w:val="28"/>
        </w:rPr>
        <w:t>ошкольника с на</w:t>
      </w:r>
      <w:r>
        <w:rPr>
          <w:rFonts w:ascii="Times New Roman" w:hAnsi="Times New Roman" w:cs="Times New Roman"/>
          <w:sz w:val="28"/>
          <w:szCs w:val="28"/>
        </w:rPr>
        <w:softHyphen/>
        <w:t>рушением зрения</w:t>
      </w:r>
      <w:r w:rsidR="006F52CF" w:rsidRPr="006F52CF">
        <w:rPr>
          <w:rFonts w:ascii="Times New Roman" w:hAnsi="Times New Roman" w:cs="Times New Roman"/>
          <w:sz w:val="28"/>
          <w:szCs w:val="28"/>
        </w:rPr>
        <w:t xml:space="preserve"> построена на ма</w:t>
      </w:r>
      <w:r w:rsidR="00596B9E">
        <w:rPr>
          <w:rFonts w:ascii="Times New Roman" w:hAnsi="Times New Roman" w:cs="Times New Roman"/>
          <w:sz w:val="28"/>
          <w:szCs w:val="28"/>
        </w:rPr>
        <w:t xml:space="preserve">териале коррекционных программ </w:t>
      </w:r>
      <w:r w:rsidR="006F52CF" w:rsidRPr="006F52CF">
        <w:rPr>
          <w:rFonts w:ascii="Times New Roman" w:hAnsi="Times New Roman" w:cs="Times New Roman"/>
          <w:sz w:val="28"/>
          <w:szCs w:val="28"/>
        </w:rPr>
        <w:t>и позволяет проводить диагностику воспитанников с 3 до 7 лет</w:t>
      </w:r>
      <w:r w:rsidR="00596B9E" w:rsidRPr="00596B9E">
        <w:rPr>
          <w:rFonts w:ascii="Times New Roman" w:hAnsi="Times New Roman" w:cs="Times New Roman"/>
          <w:sz w:val="28"/>
          <w:szCs w:val="28"/>
        </w:rPr>
        <w:t>[</w:t>
      </w:r>
      <w:r w:rsidR="00596B9E">
        <w:rPr>
          <w:rFonts w:ascii="Times New Roman" w:hAnsi="Times New Roman" w:cs="Times New Roman"/>
          <w:sz w:val="28"/>
          <w:szCs w:val="28"/>
        </w:rPr>
        <w:t>8</w:t>
      </w:r>
      <w:r w:rsidR="00596B9E" w:rsidRPr="00596B9E">
        <w:rPr>
          <w:rFonts w:ascii="Times New Roman" w:hAnsi="Times New Roman" w:cs="Times New Roman"/>
          <w:sz w:val="28"/>
          <w:szCs w:val="28"/>
        </w:rPr>
        <w:t>]</w:t>
      </w:r>
      <w:r w:rsidR="006F52CF" w:rsidRPr="006F52CF">
        <w:rPr>
          <w:rFonts w:ascii="Times New Roman" w:hAnsi="Times New Roman" w:cs="Times New Roman"/>
          <w:sz w:val="28"/>
          <w:szCs w:val="28"/>
        </w:rPr>
        <w:t>.</w:t>
      </w:r>
    </w:p>
    <w:p w:rsidR="00D45F4F" w:rsidRDefault="006F52CF" w:rsidP="00D45F4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 xml:space="preserve">Схема включает в себя выявляемые в процессе обследования параметры, перечень диагностических заданий и используемого материала и является рабочим материалом тифлопедагога, на который он опирается при организации обследования. </w:t>
      </w:r>
      <w:r w:rsidR="003D64CC">
        <w:rPr>
          <w:rFonts w:ascii="Times New Roman" w:hAnsi="Times New Roman" w:cs="Times New Roman"/>
          <w:sz w:val="28"/>
          <w:szCs w:val="28"/>
        </w:rPr>
        <w:t>При описании используе</w:t>
      </w:r>
      <w:r w:rsidR="003D64CC">
        <w:rPr>
          <w:rFonts w:ascii="Times New Roman" w:hAnsi="Times New Roman" w:cs="Times New Roman"/>
          <w:sz w:val="28"/>
          <w:szCs w:val="28"/>
        </w:rPr>
        <w:softHyphen/>
        <w:t>мого материала</w:t>
      </w:r>
      <w:r w:rsidRPr="006F52CF">
        <w:rPr>
          <w:rFonts w:ascii="Times New Roman" w:hAnsi="Times New Roman" w:cs="Times New Roman"/>
          <w:sz w:val="28"/>
          <w:szCs w:val="28"/>
        </w:rPr>
        <w:t xml:space="preserve"> даны комментарии по количеству предъявляемого материала</w:t>
      </w:r>
      <w:r w:rsidR="00D45F4F">
        <w:rPr>
          <w:rFonts w:ascii="Times New Roman" w:hAnsi="Times New Roman" w:cs="Times New Roman"/>
          <w:sz w:val="28"/>
          <w:szCs w:val="28"/>
        </w:rPr>
        <w:t xml:space="preserve"> для каж</w:t>
      </w:r>
      <w:r w:rsidR="00D45F4F">
        <w:rPr>
          <w:rFonts w:ascii="Times New Roman" w:hAnsi="Times New Roman" w:cs="Times New Roman"/>
          <w:sz w:val="28"/>
          <w:szCs w:val="28"/>
        </w:rPr>
        <w:softHyphen/>
        <w:t>дой возрастной группы</w:t>
      </w:r>
      <w:r w:rsidR="0028675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D45F4F">
        <w:rPr>
          <w:rFonts w:ascii="Times New Roman" w:hAnsi="Times New Roman" w:cs="Times New Roman"/>
          <w:sz w:val="28"/>
          <w:szCs w:val="28"/>
        </w:rPr>
        <w:t>.</w:t>
      </w:r>
    </w:p>
    <w:p w:rsidR="00885A19" w:rsidRPr="006F52CF" w:rsidRDefault="00885A19" w:rsidP="00885A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5A19">
        <w:rPr>
          <w:rFonts w:ascii="Times New Roman" w:hAnsi="Times New Roman" w:cs="Times New Roman"/>
          <w:sz w:val="28"/>
          <w:szCs w:val="28"/>
        </w:rPr>
        <w:lastRenderedPageBreak/>
        <w:t>Прежде</w:t>
      </w:r>
      <w:r w:rsidRPr="006F52CF">
        <w:rPr>
          <w:rFonts w:ascii="Times New Roman" w:hAnsi="Times New Roman" w:cs="Times New Roman"/>
          <w:sz w:val="28"/>
          <w:szCs w:val="28"/>
        </w:rPr>
        <w:t xml:space="preserve"> чем приступить к непосредственному изучению ребенка с использованием </w:t>
      </w:r>
      <w:r>
        <w:rPr>
          <w:rFonts w:ascii="Times New Roman" w:hAnsi="Times New Roman" w:cs="Times New Roman"/>
          <w:sz w:val="28"/>
          <w:szCs w:val="28"/>
        </w:rPr>
        <w:t>описанного диагностического инструментария</w:t>
      </w:r>
      <w:r w:rsidRPr="006F52CF">
        <w:rPr>
          <w:rFonts w:ascii="Times New Roman" w:hAnsi="Times New Roman" w:cs="Times New Roman"/>
          <w:sz w:val="28"/>
          <w:szCs w:val="28"/>
        </w:rPr>
        <w:t>, необходимо некоторое время понаблюдать за ним во время игр, на обще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образовательных занятиях, на прогулке, в различные режимные моменты его пребы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вания в детском саду. Это необходимо, так как наиболее полные и объективные пред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ставления о ребенке можно получить в результате целенаправленного наблюдения в ра</w:t>
      </w:r>
      <w:r>
        <w:rPr>
          <w:rFonts w:ascii="Times New Roman" w:hAnsi="Times New Roman" w:cs="Times New Roman"/>
          <w:sz w:val="28"/>
          <w:szCs w:val="28"/>
        </w:rPr>
        <w:t xml:space="preserve">зличных видах его деятельности. </w:t>
      </w:r>
      <w:r w:rsidRPr="006F52CF">
        <w:rPr>
          <w:rFonts w:ascii="Times New Roman" w:hAnsi="Times New Roman" w:cs="Times New Roman"/>
          <w:sz w:val="28"/>
          <w:szCs w:val="28"/>
        </w:rPr>
        <w:t>Все это позволяет тифлопедагогу подготовиться к общению с ребенком и его родите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лями.</w:t>
      </w:r>
    </w:p>
    <w:p w:rsidR="00885A19" w:rsidRPr="006F52CF" w:rsidRDefault="00885A19" w:rsidP="00885A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В процессе наблюдений и обследования тифлопедагог должен наладить с каждым ре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бенком положительный эмоциональный контакт, расположить к себе, заинтересовать в общении. Это является одним из условий успешности последующей коррекционной работы.</w:t>
      </w:r>
    </w:p>
    <w:p w:rsidR="00885A19" w:rsidRPr="006F52CF" w:rsidRDefault="00885A19" w:rsidP="00885A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Большое значение имеет правильная организация места обследования (оно должно быть комфортным как для ребенка, так и для тифлопедагога, достаточно освещенным в соответствии с офтальмогигиеническими требованиями). Если тифлопедагогическое диагностирование осуществляется в кабинете, необходимо позаботиться о том, чтобы было тихо, не было отвлекающих ребенка предметов и игрушек. Прежде чем присту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пить к предъявлению ребенку диагностических заданий, следует познакомить его с ка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бинетом (если он впервые его посещает).</w:t>
      </w:r>
    </w:p>
    <w:p w:rsidR="00885A19" w:rsidRPr="006F52CF" w:rsidRDefault="00885A19" w:rsidP="00885A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В процессе обследования ребенку предъявляется только тот материал (предметы ближайшего окружения, игрушки, геометрические фигуры, картинки), который необ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ходим для выполнения определенного задания. Остальной диагностический материал убирается в коробки, в шкаф и предъявляется по мере надобности.</w:t>
      </w:r>
    </w:p>
    <w:p w:rsidR="00885A19" w:rsidRPr="006F52CF" w:rsidRDefault="00885A19" w:rsidP="00885A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При обследовании дошкольников с глубокой зрительной патологией (слабовидящие, тотально слепые и слепые с остаточным зрением) необходимо использовать только те игрушки, которые ребенок хорошо знает, и предметы его ближайшего окружения, так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же ему знакомые.</w:t>
      </w:r>
    </w:p>
    <w:p w:rsidR="00885A19" w:rsidRPr="006F52CF" w:rsidRDefault="00885A19" w:rsidP="00885A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 xml:space="preserve">Проводить диагностику развития зрительного восприятия у вновь поступивших в детский сад детей следует не сразу (так как в основном у детей нет </w:t>
      </w:r>
      <w:r w:rsidRPr="006F52CF">
        <w:rPr>
          <w:rFonts w:ascii="Times New Roman" w:hAnsi="Times New Roman" w:cs="Times New Roman"/>
          <w:sz w:val="28"/>
          <w:szCs w:val="28"/>
        </w:rPr>
        <w:lastRenderedPageBreak/>
        <w:t>очковой коррекции, нет сведений об этапе лечения), а в конце сентября или начале октября, когда офталь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мологом получены данные о состоянии всех зрительных функций каждого ребенка и назначено лечение.</w:t>
      </w:r>
    </w:p>
    <w:p w:rsidR="00885A19" w:rsidRPr="006F52CF" w:rsidRDefault="00885A19" w:rsidP="00885A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Следует учитывать, что диагностирование дошкольников с нарушением зрения пред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полагает элементы обучения. Это нужно для определения необходимой ребенку степе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ни коррекционно-педагогической помощи и его возможностей принимать эту помощь.</w:t>
      </w:r>
    </w:p>
    <w:p w:rsidR="00885A19" w:rsidRPr="006F52CF" w:rsidRDefault="00885A19" w:rsidP="00885A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Обследование дошкольников 3-4 лет рекомендуется проводить ближе к полудню (до 12.00). Детей старшего дошкольного возраста можно диагностировать в любое время дня, но при условии создания оптимально комфортных условий для их зрительного восприятия.</w:t>
      </w:r>
    </w:p>
    <w:p w:rsidR="00885A19" w:rsidRPr="006F52CF" w:rsidRDefault="00885A19" w:rsidP="00885A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Непрерывная зрительная нагрузка во время обследования должна определяться ин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дивидуально (с учетом возраста и состояния зрения ребенка).</w:t>
      </w:r>
    </w:p>
    <w:p w:rsidR="00885A19" w:rsidRPr="006F52CF" w:rsidRDefault="00885A19" w:rsidP="00885A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Времени, которое отводится ребенку для рассматривания диагностического матери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ала и осмысления заданий, должно быть вдвое больше (а в некоторых случаях, напри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мер, если у ребенка очень низкое зрение, и в несколько раз больше), чем в норме.</w:t>
      </w:r>
    </w:p>
    <w:p w:rsidR="00885A19" w:rsidRPr="006F52CF" w:rsidRDefault="00885A19" w:rsidP="00885A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Выполнение заданий, построенных на речевом материале, предполагает предвари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тельную проверку понимания детьми значения используемых слов, выражений, их соответствия реальным представлениям. В случаях необходимости тифлопедагог про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водит разъяснительную работу с демонстрацией тех предметов, игрушек, явлений, о которых говорится в заданиях.</w:t>
      </w:r>
    </w:p>
    <w:p w:rsidR="00885A19" w:rsidRPr="006F52CF" w:rsidRDefault="00885A19" w:rsidP="00885A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Тифлопедагогическое обследование может проходить как в кабинете, так и в поме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щении группы, которую посещает ребенок. Как правило, это бывает связано с тем, что маленький ребенок еще не адаптировался, он боится покидать свою группу, в которой уже немного освоился. Ни в коем случае нельзя настаивать на том, чтобы ребенок по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шел в кабинет, это может вызвать у него негативную реакцию и затруднить дальней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шее общение с ним.</w:t>
      </w:r>
    </w:p>
    <w:p w:rsidR="00885A19" w:rsidRPr="006F52CF" w:rsidRDefault="00885A19" w:rsidP="00885A1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Как правило, обследование проводится индивидуально, за исключением тех ситу</w:t>
      </w:r>
      <w:r w:rsidRPr="006F52CF">
        <w:rPr>
          <w:rFonts w:ascii="Times New Roman" w:hAnsi="Times New Roman" w:cs="Times New Roman"/>
          <w:sz w:val="28"/>
          <w:szCs w:val="28"/>
        </w:rPr>
        <w:softHyphen/>
        <w:t xml:space="preserve">аций, когда тифлопедагог ставит задачу проанализировать возможности </w:t>
      </w:r>
      <w:r w:rsidRPr="006F52CF">
        <w:rPr>
          <w:rFonts w:ascii="Times New Roman" w:hAnsi="Times New Roman" w:cs="Times New Roman"/>
          <w:sz w:val="28"/>
          <w:szCs w:val="28"/>
        </w:rPr>
        <w:lastRenderedPageBreak/>
        <w:t>взаимодей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ствия детей в процессе выполнения определенных видов деятельности.</w:t>
      </w:r>
    </w:p>
    <w:p w:rsidR="006F52CF" w:rsidRPr="00D45F4F" w:rsidRDefault="006F52CF" w:rsidP="00D45F4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625">
        <w:rPr>
          <w:rFonts w:ascii="Times New Roman" w:hAnsi="Times New Roman" w:cs="Times New Roman"/>
          <w:sz w:val="28"/>
          <w:szCs w:val="28"/>
        </w:rPr>
        <w:t>В п</w:t>
      </w:r>
      <w:r w:rsidRPr="006F52CF">
        <w:rPr>
          <w:rFonts w:ascii="Times New Roman" w:hAnsi="Times New Roman" w:cs="Times New Roman"/>
          <w:sz w:val="28"/>
          <w:szCs w:val="28"/>
        </w:rPr>
        <w:t>роцессе диагностического обследования тифлопедагог отмечает особенности вы</w:t>
      </w:r>
      <w:r w:rsidRPr="006F52CF">
        <w:rPr>
          <w:rFonts w:ascii="Times New Roman" w:hAnsi="Times New Roman" w:cs="Times New Roman"/>
          <w:sz w:val="28"/>
          <w:szCs w:val="28"/>
        </w:rPr>
        <w:softHyphen/>
        <w:t xml:space="preserve">полнения ребенком предлагаемых заданий </w:t>
      </w:r>
      <w:r w:rsidR="00D45F4F">
        <w:rPr>
          <w:rFonts w:ascii="Times New Roman" w:hAnsi="Times New Roman" w:cs="Times New Roman"/>
          <w:sz w:val="28"/>
          <w:szCs w:val="28"/>
        </w:rPr>
        <w:t xml:space="preserve">в </w:t>
      </w:r>
      <w:r w:rsidR="00D45F4F" w:rsidRPr="00010CB1">
        <w:rPr>
          <w:rFonts w:ascii="Times New Roman" w:hAnsi="Times New Roman" w:cs="Times New Roman"/>
          <w:sz w:val="28"/>
          <w:szCs w:val="28"/>
        </w:rPr>
        <w:t>Протокол</w:t>
      </w:r>
      <w:r w:rsidR="00D45F4F">
        <w:rPr>
          <w:rFonts w:ascii="Times New Roman" w:hAnsi="Times New Roman" w:cs="Times New Roman"/>
          <w:sz w:val="28"/>
          <w:szCs w:val="28"/>
        </w:rPr>
        <w:t>е</w:t>
      </w:r>
      <w:r w:rsidR="00D45F4F" w:rsidRPr="00010CB1">
        <w:rPr>
          <w:rFonts w:ascii="Times New Roman" w:hAnsi="Times New Roman" w:cs="Times New Roman"/>
          <w:sz w:val="28"/>
          <w:szCs w:val="28"/>
        </w:rPr>
        <w:t xml:space="preserve"> о</w:t>
      </w:r>
      <w:r w:rsidR="00D45F4F" w:rsidRPr="00010CB1">
        <w:rPr>
          <w:rFonts w:ascii="Times New Roman" w:hAnsi="Times New Roman" w:cs="Times New Roman"/>
          <w:bCs/>
          <w:iCs/>
          <w:sz w:val="28"/>
          <w:szCs w:val="28"/>
        </w:rPr>
        <w:t xml:space="preserve">бследования тифлопедагогом  </w:t>
      </w:r>
      <w:r w:rsidR="00450EAB">
        <w:rPr>
          <w:rFonts w:ascii="Times New Roman" w:hAnsi="Times New Roman" w:cs="Times New Roman"/>
          <w:bCs/>
          <w:iCs/>
          <w:sz w:val="28"/>
          <w:szCs w:val="28"/>
        </w:rPr>
        <w:t xml:space="preserve">ребенка младшего / </w:t>
      </w:r>
      <w:r w:rsidR="00D45F4F">
        <w:rPr>
          <w:rFonts w:ascii="Times New Roman" w:hAnsi="Times New Roman" w:cs="Times New Roman"/>
          <w:bCs/>
          <w:iCs/>
          <w:sz w:val="28"/>
          <w:szCs w:val="28"/>
        </w:rPr>
        <w:t xml:space="preserve">старшего </w:t>
      </w:r>
      <w:r w:rsidR="00D45F4F" w:rsidRPr="00010CB1">
        <w:rPr>
          <w:rFonts w:ascii="Times New Roman" w:hAnsi="Times New Roman" w:cs="Times New Roman"/>
          <w:bCs/>
          <w:iCs/>
          <w:sz w:val="28"/>
          <w:szCs w:val="28"/>
        </w:rPr>
        <w:t>дошкольного возраста</w:t>
      </w:r>
      <w:r w:rsidR="00286754">
        <w:rPr>
          <w:rFonts w:ascii="Times New Roman" w:hAnsi="Times New Roman" w:cs="Times New Roman"/>
          <w:sz w:val="28"/>
          <w:szCs w:val="28"/>
        </w:rPr>
        <w:t>(Приложение 2, 3)</w:t>
      </w:r>
      <w:r w:rsidRPr="00D45F4F">
        <w:rPr>
          <w:rFonts w:ascii="Times New Roman" w:hAnsi="Times New Roman" w:cs="Times New Roman"/>
          <w:sz w:val="28"/>
          <w:szCs w:val="28"/>
        </w:rPr>
        <w:t>.</w:t>
      </w:r>
    </w:p>
    <w:p w:rsidR="006F52CF" w:rsidRP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После завершения всего комплекса обследования (по всем видам де</w:t>
      </w:r>
      <w:r w:rsidRPr="006F52CF">
        <w:rPr>
          <w:rFonts w:ascii="Times New Roman" w:hAnsi="Times New Roman" w:cs="Times New Roman"/>
          <w:sz w:val="28"/>
          <w:szCs w:val="28"/>
        </w:rPr>
        <w:softHyphen/>
        <w:t xml:space="preserve">ятельности) тифлопедагог определяет уровень выполнения ребенком диагностических заданий. В этом помогут разработанные нами </w:t>
      </w:r>
      <w:r w:rsidR="006B7FE0">
        <w:rPr>
          <w:rFonts w:ascii="Times New Roman" w:hAnsi="Times New Roman" w:cs="Times New Roman"/>
          <w:sz w:val="28"/>
          <w:szCs w:val="28"/>
        </w:rPr>
        <w:t xml:space="preserve">подробные </w:t>
      </w:r>
      <w:r w:rsidRPr="006F52CF">
        <w:rPr>
          <w:rFonts w:ascii="Times New Roman" w:hAnsi="Times New Roman" w:cs="Times New Roman"/>
          <w:sz w:val="28"/>
          <w:szCs w:val="28"/>
        </w:rPr>
        <w:t>критерии</w:t>
      </w:r>
      <w:r w:rsidR="006B7FE0">
        <w:rPr>
          <w:rFonts w:ascii="Times New Roman" w:hAnsi="Times New Roman" w:cs="Times New Roman"/>
          <w:sz w:val="28"/>
          <w:szCs w:val="28"/>
        </w:rPr>
        <w:t xml:space="preserve"> для разных возрастных групп</w:t>
      </w:r>
      <w:r w:rsidR="00286754">
        <w:rPr>
          <w:rFonts w:ascii="Times New Roman" w:hAnsi="Times New Roman" w:cs="Times New Roman"/>
          <w:sz w:val="28"/>
          <w:szCs w:val="28"/>
        </w:rPr>
        <w:t>, структурированные по показателям «низкий, средний, высокий уровень» (Приложение 4)</w:t>
      </w:r>
      <w:r w:rsidRPr="006F52CF">
        <w:rPr>
          <w:rFonts w:ascii="Times New Roman" w:hAnsi="Times New Roman" w:cs="Times New Roman"/>
          <w:sz w:val="28"/>
          <w:szCs w:val="28"/>
        </w:rPr>
        <w:t>.</w:t>
      </w:r>
    </w:p>
    <w:p w:rsidR="006F52CF" w:rsidRPr="006F52CF" w:rsidRDefault="00286754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6F52CF" w:rsidRPr="006F52CF">
        <w:rPr>
          <w:rFonts w:ascii="Times New Roman" w:hAnsi="Times New Roman" w:cs="Times New Roman"/>
          <w:sz w:val="28"/>
          <w:szCs w:val="28"/>
        </w:rPr>
        <w:t xml:space="preserve"> «Результаты т</w:t>
      </w:r>
      <w:r>
        <w:rPr>
          <w:rFonts w:ascii="Times New Roman" w:hAnsi="Times New Roman" w:cs="Times New Roman"/>
          <w:sz w:val="28"/>
          <w:szCs w:val="28"/>
        </w:rPr>
        <w:t>ифлопедагогической диагностики»</w:t>
      </w:r>
      <w:r w:rsidR="006F52CF" w:rsidRPr="006F52CF">
        <w:rPr>
          <w:rFonts w:ascii="Times New Roman" w:hAnsi="Times New Roman" w:cs="Times New Roman"/>
          <w:sz w:val="28"/>
          <w:szCs w:val="28"/>
        </w:rPr>
        <w:t xml:space="preserve"> фиксиру</w:t>
      </w:r>
      <w:r w:rsidR="006F52CF" w:rsidRPr="006F52CF">
        <w:rPr>
          <w:rFonts w:ascii="Times New Roman" w:hAnsi="Times New Roman" w:cs="Times New Roman"/>
          <w:sz w:val="28"/>
          <w:szCs w:val="28"/>
        </w:rPr>
        <w:softHyphen/>
        <w:t>ются результаты тифлопедагогического обследования (обозначенные тифлопедагогом уровни) по каждому коррекционному виду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для всех воспитанников группы (Приложение 5)</w:t>
      </w:r>
      <w:r w:rsidR="006F52CF" w:rsidRPr="006F52CF">
        <w:rPr>
          <w:rFonts w:ascii="Times New Roman" w:hAnsi="Times New Roman" w:cs="Times New Roman"/>
          <w:sz w:val="28"/>
          <w:szCs w:val="28"/>
        </w:rPr>
        <w:t>.</w:t>
      </w:r>
    </w:p>
    <w:p w:rsidR="007E17AE" w:rsidRDefault="006F52CF" w:rsidP="007E17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Тифлопедагогическая диагн</w:t>
      </w:r>
      <w:r w:rsidR="00286754">
        <w:rPr>
          <w:rFonts w:ascii="Times New Roman" w:hAnsi="Times New Roman" w:cs="Times New Roman"/>
          <w:sz w:val="28"/>
          <w:szCs w:val="28"/>
        </w:rPr>
        <w:t xml:space="preserve">остика осуществляется в начале </w:t>
      </w:r>
      <w:r w:rsidRPr="006F52CF">
        <w:rPr>
          <w:rFonts w:ascii="Times New Roman" w:hAnsi="Times New Roman" w:cs="Times New Roman"/>
          <w:sz w:val="28"/>
          <w:szCs w:val="28"/>
        </w:rPr>
        <w:t>и конце учебно</w:t>
      </w:r>
      <w:r w:rsidRPr="006F52CF">
        <w:rPr>
          <w:rFonts w:ascii="Times New Roman" w:hAnsi="Times New Roman" w:cs="Times New Roman"/>
          <w:sz w:val="28"/>
          <w:szCs w:val="28"/>
        </w:rPr>
        <w:softHyphen/>
        <w:t xml:space="preserve">го года. Анализ тифлопедагогом ответов ребенка и характера выполнения предлагаемых заданий дает возможность увидеть имеющиеся у него вторичные отклонения </w:t>
      </w:r>
      <w:r w:rsidR="007E17AE">
        <w:rPr>
          <w:rFonts w:ascii="Times New Roman" w:hAnsi="Times New Roman" w:cs="Times New Roman"/>
          <w:sz w:val="28"/>
          <w:szCs w:val="28"/>
        </w:rPr>
        <w:t>в развитии и н</w:t>
      </w:r>
      <w:r w:rsidRPr="006F52CF">
        <w:rPr>
          <w:rFonts w:ascii="Times New Roman" w:hAnsi="Times New Roman" w:cs="Times New Roman"/>
          <w:sz w:val="28"/>
          <w:szCs w:val="28"/>
        </w:rPr>
        <w:t>аме</w:t>
      </w:r>
      <w:r w:rsidR="007E17AE">
        <w:rPr>
          <w:rFonts w:ascii="Times New Roman" w:hAnsi="Times New Roman" w:cs="Times New Roman"/>
          <w:sz w:val="28"/>
          <w:szCs w:val="28"/>
        </w:rPr>
        <w:t>тить</w:t>
      </w:r>
      <w:r w:rsidRPr="006F52CF">
        <w:rPr>
          <w:rFonts w:ascii="Times New Roman" w:hAnsi="Times New Roman" w:cs="Times New Roman"/>
          <w:sz w:val="28"/>
          <w:szCs w:val="28"/>
        </w:rPr>
        <w:t xml:space="preserve"> основные направления </w:t>
      </w:r>
      <w:r w:rsidR="007E17AE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6F52CF">
        <w:rPr>
          <w:rFonts w:ascii="Times New Roman" w:hAnsi="Times New Roman" w:cs="Times New Roman"/>
          <w:sz w:val="28"/>
          <w:szCs w:val="28"/>
        </w:rPr>
        <w:t>коррекционно-педагогической работы с ребен</w:t>
      </w:r>
      <w:r w:rsidRPr="006F52CF">
        <w:rPr>
          <w:rFonts w:ascii="Times New Roman" w:hAnsi="Times New Roman" w:cs="Times New Roman"/>
          <w:sz w:val="28"/>
          <w:szCs w:val="28"/>
        </w:rPr>
        <w:softHyphen/>
        <w:t xml:space="preserve">ком на </w:t>
      </w:r>
      <w:r w:rsidR="007E17AE">
        <w:rPr>
          <w:rFonts w:ascii="Times New Roman" w:hAnsi="Times New Roman" w:cs="Times New Roman"/>
          <w:sz w:val="28"/>
          <w:szCs w:val="28"/>
        </w:rPr>
        <w:t>учебный год</w:t>
      </w:r>
      <w:r w:rsidRPr="006F52CF">
        <w:rPr>
          <w:rFonts w:ascii="Times New Roman" w:hAnsi="Times New Roman" w:cs="Times New Roman"/>
          <w:sz w:val="28"/>
          <w:szCs w:val="28"/>
        </w:rPr>
        <w:t xml:space="preserve">. </w:t>
      </w:r>
      <w:r w:rsidR="007E17AE">
        <w:rPr>
          <w:rFonts w:ascii="Times New Roman" w:hAnsi="Times New Roman" w:cs="Times New Roman"/>
          <w:sz w:val="28"/>
          <w:szCs w:val="28"/>
        </w:rPr>
        <w:t>Повторная диагностика позволяет определить динамику развития ребенка и разработать рекомендации для родителей по развитию ребенка в летний период. Эти данные отражаются в Протоколе обследования.</w:t>
      </w:r>
    </w:p>
    <w:p w:rsidR="006F52CF" w:rsidRPr="006F52CF" w:rsidRDefault="006F52CF" w:rsidP="009F00E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2CF">
        <w:rPr>
          <w:rFonts w:ascii="Times New Roman" w:hAnsi="Times New Roman" w:cs="Times New Roman"/>
          <w:sz w:val="28"/>
          <w:szCs w:val="28"/>
        </w:rPr>
        <w:t>Таким образом, тифлопедагог получает возможность проследить динамику овладения различными видами деятельности каждым ребенком в процессе кор</w:t>
      </w:r>
      <w:r w:rsidRPr="006F52CF">
        <w:rPr>
          <w:rFonts w:ascii="Times New Roman" w:hAnsi="Times New Roman" w:cs="Times New Roman"/>
          <w:sz w:val="28"/>
          <w:szCs w:val="28"/>
        </w:rPr>
        <w:softHyphen/>
        <w:t>рекционного обучения на протяжении всех лет его пребывания в детском саду.</w:t>
      </w:r>
    </w:p>
    <w:p w:rsidR="00010CB1" w:rsidRPr="00010CB1" w:rsidRDefault="00010CB1" w:rsidP="009F00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CB1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010CB1" w:rsidRPr="00010CB1" w:rsidRDefault="00010CB1" w:rsidP="009F00E2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sz w:val="28"/>
          <w:szCs w:val="28"/>
        </w:rPr>
        <w:t>Диагностический инструментарий к протоколу обследования тифлопедагогом ребенка  дошкольного возраста</w:t>
      </w:r>
    </w:p>
    <w:p w:rsidR="00010CB1" w:rsidRPr="00010CB1" w:rsidRDefault="00010CB1" w:rsidP="009F00E2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sz w:val="28"/>
          <w:szCs w:val="28"/>
        </w:rPr>
        <w:t>Протокол о</w:t>
      </w:r>
      <w:r w:rsidRPr="00010CB1">
        <w:rPr>
          <w:rFonts w:ascii="Times New Roman" w:hAnsi="Times New Roman" w:cs="Times New Roman"/>
          <w:bCs/>
          <w:iCs/>
          <w:sz w:val="28"/>
          <w:szCs w:val="28"/>
        </w:rPr>
        <w:t>бследования тифлопедагогом  ребенка младшего дошкольного возраста</w:t>
      </w:r>
    </w:p>
    <w:p w:rsidR="00010CB1" w:rsidRPr="00010CB1" w:rsidRDefault="00010CB1" w:rsidP="009F00E2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sz w:val="28"/>
          <w:szCs w:val="28"/>
        </w:rPr>
        <w:lastRenderedPageBreak/>
        <w:t>Протокол о</w:t>
      </w:r>
      <w:r w:rsidRPr="00010CB1">
        <w:rPr>
          <w:rFonts w:ascii="Times New Roman" w:hAnsi="Times New Roman" w:cs="Times New Roman"/>
          <w:bCs/>
          <w:iCs/>
          <w:sz w:val="28"/>
          <w:szCs w:val="28"/>
        </w:rPr>
        <w:t>бследования тифлопедагогом  ребенка старшего дошкольного возраста</w:t>
      </w:r>
    </w:p>
    <w:p w:rsidR="00010CB1" w:rsidRPr="00010CB1" w:rsidRDefault="00010CB1" w:rsidP="009F00E2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sz w:val="28"/>
          <w:szCs w:val="28"/>
        </w:rPr>
        <w:t>Уровни развития зрительного восприятия</w:t>
      </w:r>
    </w:p>
    <w:p w:rsidR="00010CB1" w:rsidRPr="00010CB1" w:rsidRDefault="00010CB1" w:rsidP="009F00E2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sz w:val="28"/>
          <w:szCs w:val="28"/>
        </w:rPr>
        <w:t>Сводная таблица результатов диагностического обследования детей дошкольного возраста с нарушением зрения.</w:t>
      </w:r>
    </w:p>
    <w:p w:rsidR="00010CB1" w:rsidRPr="00010CB1" w:rsidRDefault="00010CB1" w:rsidP="009F00E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CB1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310D94" w:rsidRPr="00010CB1" w:rsidRDefault="00310D94" w:rsidP="00310D9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0D94" w:rsidRPr="00010CB1" w:rsidRDefault="00310D94" w:rsidP="009F00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B4" w:rsidRDefault="006B06B4" w:rsidP="006B06B4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4959">
        <w:rPr>
          <w:rFonts w:ascii="Times New Roman" w:hAnsi="Times New Roman" w:cs="Times New Roman"/>
          <w:sz w:val="28"/>
          <w:szCs w:val="28"/>
        </w:rPr>
        <w:t>Агронович З.Е.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4959">
        <w:rPr>
          <w:rFonts w:ascii="Times New Roman" w:hAnsi="Times New Roman" w:cs="Times New Roman"/>
          <w:color w:val="000000"/>
          <w:sz w:val="28"/>
          <w:szCs w:val="28"/>
        </w:rPr>
        <w:t>Времена года. Наглядно-дидактическое пособие для занятий по развитию речи с дошкольниками. ФГОС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.- Детство-Пресс, </w:t>
      </w:r>
      <w:r w:rsidRPr="00D54959">
        <w:t xml:space="preserve"> </w:t>
      </w:r>
      <w:r w:rsidRPr="00D54959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6B4" w:rsidRPr="00010CB1" w:rsidRDefault="006B06B4" w:rsidP="009F00E2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color w:val="000000"/>
          <w:sz w:val="28"/>
          <w:szCs w:val="28"/>
        </w:rPr>
        <w:t>Андрющенко Е.В., Осипова Л.Б., Ратанова Н.Я. Развитие осязания и мелкой моторики у детей с нарушением зрения (3 – 5 лет). Методическое пособие. – Челябинск: Цицеро, 2009.</w:t>
      </w:r>
    </w:p>
    <w:p w:rsidR="006B06B4" w:rsidRPr="00010CB1" w:rsidRDefault="006B06B4" w:rsidP="009F00E2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color w:val="000000"/>
          <w:sz w:val="28"/>
          <w:szCs w:val="28"/>
        </w:rPr>
        <w:t>Безруких М., Морозова Л. Методика оценки уровня развития зрительного восприятия детей 5 – 7,5 лет. Руководство по тестированию и обработке результатов. – Школьный психолог, № 25, 1999.</w:t>
      </w:r>
    </w:p>
    <w:p w:rsidR="006B06B4" w:rsidRPr="006B06B4" w:rsidRDefault="006B06B4" w:rsidP="006B06B4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Бурдина С.В. Истории в картинках. Часть 3</w:t>
      </w:r>
      <w:r w:rsidRPr="006B06B4">
        <w:rPr>
          <w:rFonts w:ascii="Times New Roman" w:hAnsi="Times New Roman" w:cs="Times New Roman"/>
          <w:sz w:val="28"/>
          <w:szCs w:val="28"/>
        </w:rPr>
        <w:t>. Сюжеты для развития логического и образного мышления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Киров: Весна-Дизайн, 2008.</w:t>
      </w:r>
    </w:p>
    <w:p w:rsidR="006B06B4" w:rsidRPr="00310D94" w:rsidRDefault="00CD03AC" w:rsidP="00310D94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0" w:tgtFrame="_blank" w:history="1">
        <w:r w:rsidR="006B06B4" w:rsidRPr="00310D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Готовимся к школе. KUMON. Учимся вырезать </w:t>
        </w:r>
        <w:hyperlink r:id="rId11" w:history="1">
          <w:r w:rsidR="006B06B4" w:rsidRPr="00310D94">
            <w:rPr>
              <w:rStyle w:val="a5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Манн, Иванов и Фербер</w:t>
          </w:r>
        </w:hyperlink>
        <w:r w:rsidR="006B06B4" w:rsidRPr="00310D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, 2016 г.</w:t>
        </w:r>
      </w:hyperlink>
    </w:p>
    <w:p w:rsidR="006B06B4" w:rsidRDefault="006B06B4" w:rsidP="00D54959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Д.: Школа 7 гномов.- Мозаика-Синтез, 2010 г.</w:t>
      </w:r>
    </w:p>
    <w:p w:rsidR="006B06B4" w:rsidRPr="00010CB1" w:rsidRDefault="006B06B4" w:rsidP="009F00E2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color w:val="000000"/>
          <w:sz w:val="28"/>
          <w:szCs w:val="28"/>
        </w:rPr>
        <w:t>Дружинина Л. А. Коррекционная работа в детском саду для детей с нарушением зрения. Методическое пособие. - М.: Экзамен, 2006.</w:t>
      </w:r>
    </w:p>
    <w:p w:rsidR="006B06B4" w:rsidRPr="00310D94" w:rsidRDefault="006B06B4" w:rsidP="00310D94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0D94">
        <w:rPr>
          <w:rFonts w:ascii="Times New Roman" w:hAnsi="Times New Roman" w:cs="Times New Roman"/>
          <w:sz w:val="28"/>
          <w:szCs w:val="28"/>
        </w:rPr>
        <w:t xml:space="preserve">Земцова О.Н. От слова к рассказу Развиваем речь 2-3 года </w:t>
      </w:r>
      <w:hyperlink r:id="rId12" w:history="1">
        <w:r w:rsidRPr="00310D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Махаон</w:t>
        </w:r>
      </w:hyperlink>
      <w:r w:rsidRPr="00310D94">
        <w:rPr>
          <w:rFonts w:ascii="Times New Roman" w:hAnsi="Times New Roman" w:cs="Times New Roman"/>
          <w:sz w:val="28"/>
          <w:szCs w:val="28"/>
        </w:rPr>
        <w:t>, 2015 г.</w:t>
      </w:r>
    </w:p>
    <w:p w:rsidR="006B06B4" w:rsidRPr="00310D94" w:rsidRDefault="006B06B4" w:rsidP="00310D94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0D94">
        <w:rPr>
          <w:rFonts w:ascii="Times New Roman" w:hAnsi="Times New Roman" w:cs="Times New Roman"/>
          <w:sz w:val="28"/>
          <w:szCs w:val="28"/>
        </w:rPr>
        <w:t>Земцова О.Н.Что нас окружает. Познаем мир2-3 года. Махаон, 2015г.</w:t>
      </w:r>
    </w:p>
    <w:p w:rsidR="006B06B4" w:rsidRPr="00310D94" w:rsidRDefault="006B06B4" w:rsidP="00310D94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0D94">
        <w:rPr>
          <w:rFonts w:ascii="Times New Roman" w:hAnsi="Times New Roman" w:cs="Times New Roman"/>
          <w:sz w:val="28"/>
          <w:szCs w:val="28"/>
        </w:rPr>
        <w:t>Земцова Ольга Николаевна, тесты для детей 4-5 лет  </w:t>
      </w:r>
      <w:hyperlink r:id="rId13" w:history="1">
        <w:r w:rsidRPr="00310D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Махаон</w:t>
        </w:r>
      </w:hyperlink>
      <w:r w:rsidRPr="00310D94">
        <w:rPr>
          <w:rFonts w:ascii="Times New Roman" w:hAnsi="Times New Roman" w:cs="Times New Roman"/>
          <w:sz w:val="28"/>
          <w:szCs w:val="28"/>
        </w:rPr>
        <w:t>, 2016 г.</w:t>
      </w:r>
    </w:p>
    <w:p w:rsidR="006B06B4" w:rsidRPr="00010CB1" w:rsidRDefault="006B06B4" w:rsidP="009F00E2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color w:val="000000"/>
          <w:sz w:val="28"/>
          <w:szCs w:val="28"/>
        </w:rPr>
        <w:t>Малёва З.П. Психолого-педагогическое  обследование уровня готовности детей со зрительными патологиями к занятиям на лечебно-диагностических аппаратах. – Челябинск, 1998.</w:t>
      </w:r>
    </w:p>
    <w:p w:rsidR="006B06B4" w:rsidRDefault="006B06B4" w:rsidP="00C72625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color w:val="000000"/>
          <w:sz w:val="28"/>
          <w:szCs w:val="28"/>
        </w:rPr>
        <w:t>Никулина Г.В. Охраняем и развиваем зрения. Учебно-методическое пособие. – СПб: Детство-пресс, 2002.</w:t>
      </w:r>
    </w:p>
    <w:p w:rsidR="006B06B4" w:rsidRPr="00010CB1" w:rsidRDefault="006B06B4" w:rsidP="009F00E2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Никулина Г.В., Волкова И.П., ФещенкоЕ.К.Оценка готовности к школьному обучению детей с нарушением зрения. Учебное пособие. - СПб.: РГПУ им. А.И.Герцена, 2001.</w:t>
      </w:r>
    </w:p>
    <w:p w:rsidR="006B06B4" w:rsidRPr="00310D94" w:rsidRDefault="006B06B4" w:rsidP="00310D94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0D94">
        <w:rPr>
          <w:rFonts w:ascii="Times New Roman" w:hAnsi="Times New Roman" w:cs="Times New Roman"/>
          <w:sz w:val="28"/>
          <w:szCs w:val="28"/>
        </w:rPr>
        <w:t>Обучающий плакат Дрофа-Медиа " Геометрические фигуры и формы"</w:t>
      </w:r>
    </w:p>
    <w:p w:rsidR="006B06B4" w:rsidRDefault="006B06B4" w:rsidP="006B06B4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06B4">
        <w:rPr>
          <w:rFonts w:ascii="Times New Roman" w:hAnsi="Times New Roman" w:cs="Times New Roman"/>
          <w:sz w:val="28"/>
          <w:szCs w:val="28"/>
        </w:rPr>
        <w:t>Плакат Профессии</w:t>
      </w:r>
      <w:r>
        <w:rPr>
          <w:rFonts w:ascii="Times New Roman" w:hAnsi="Times New Roman" w:cs="Times New Roman"/>
          <w:sz w:val="28"/>
          <w:szCs w:val="28"/>
        </w:rPr>
        <w:t>. - Проф-Пресс, 2017.</w:t>
      </w:r>
    </w:p>
    <w:p w:rsidR="006B06B4" w:rsidRDefault="006B06B4" w:rsidP="00C72625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2625">
        <w:rPr>
          <w:rFonts w:ascii="Times New Roman" w:hAnsi="Times New Roman" w:cs="Times New Roman"/>
          <w:color w:val="000000"/>
          <w:sz w:val="28"/>
          <w:szCs w:val="28"/>
        </w:rPr>
        <w:t>Подколзина Е. Тифлопедагогическая диагностика дошкольников с нарушением зрения. Методическое пособие. – Москва: Обруч, 2014.</w:t>
      </w:r>
    </w:p>
    <w:p w:rsidR="006B06B4" w:rsidRDefault="006B06B4" w:rsidP="00C72625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2625"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 IV вида (для детей с нару</w:t>
      </w:r>
      <w:r w:rsidRPr="00C72625">
        <w:rPr>
          <w:rFonts w:ascii="Times New Roman" w:hAnsi="Times New Roman" w:cs="Times New Roman"/>
          <w:sz w:val="28"/>
          <w:szCs w:val="28"/>
        </w:rPr>
        <w:softHyphen/>
        <w:t xml:space="preserve">шением зрения)» под редакцией Л. И. Плаксиной; </w:t>
      </w:r>
      <w:r w:rsidR="006468D0">
        <w:rPr>
          <w:rFonts w:ascii="Times New Roman" w:hAnsi="Times New Roman" w:cs="Times New Roman"/>
          <w:sz w:val="28"/>
          <w:szCs w:val="28"/>
        </w:rPr>
        <w:t xml:space="preserve">- </w:t>
      </w:r>
      <w:r w:rsidRPr="00C72625">
        <w:rPr>
          <w:rFonts w:ascii="Times New Roman" w:hAnsi="Times New Roman" w:cs="Times New Roman"/>
          <w:sz w:val="28"/>
          <w:szCs w:val="28"/>
        </w:rPr>
        <w:t>М.: Экзамен, 2003; с. 98-111, 125-153.</w:t>
      </w:r>
    </w:p>
    <w:p w:rsidR="006B06B4" w:rsidRPr="00310D94" w:rsidRDefault="006B06B4" w:rsidP="00310D94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0D94">
        <w:rPr>
          <w:rFonts w:ascii="Times New Roman" w:hAnsi="Times New Roman" w:cs="Times New Roman"/>
          <w:sz w:val="28"/>
          <w:szCs w:val="28"/>
        </w:rPr>
        <w:t>Рассказы по картинкам: Времена года.  Мозаика-Синтез, 2011</w:t>
      </w:r>
    </w:p>
    <w:p w:rsidR="006B06B4" w:rsidRPr="00C72625" w:rsidRDefault="006B06B4" w:rsidP="00C72625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72625">
        <w:rPr>
          <w:rFonts w:ascii="Times New Roman" w:hAnsi="Times New Roman" w:cs="Times New Roman"/>
          <w:color w:val="000000"/>
          <w:sz w:val="28"/>
          <w:szCs w:val="28"/>
        </w:rPr>
        <w:t>Рудакова Л.В. Психолого-педагогическое  обоснование коррекционной работы по развитию зрительного восприятия детей с нарушением зрения. – Л., 1988.</w:t>
      </w:r>
    </w:p>
    <w:p w:rsidR="006B06B4" w:rsidRPr="00010CB1" w:rsidRDefault="006B06B4" w:rsidP="009F00E2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color w:val="000000"/>
          <w:sz w:val="28"/>
          <w:szCs w:val="28"/>
        </w:rPr>
        <w:t xml:space="preserve">Рычкова Л.С., Лаврова Г.Н. Дифференциальная диагностика уровня психического развития детей 2-7-летнего возраста. Учебное пособие. -  Челябинск: изд-во ЮУрГУ, 2000. </w:t>
      </w:r>
    </w:p>
    <w:p w:rsidR="006B06B4" w:rsidRPr="00010CB1" w:rsidRDefault="006B06B4" w:rsidP="009F00E2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color w:val="000000"/>
          <w:sz w:val="28"/>
          <w:szCs w:val="28"/>
        </w:rPr>
        <w:t>Специальные коррекционные программы для дошкольников с тяжелыми нарушениями зрения. Под науч. ред. Шипициной Л.М.</w:t>
      </w:r>
      <w:r w:rsidRPr="00010C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0CB1">
        <w:rPr>
          <w:rFonts w:ascii="Times New Roman" w:hAnsi="Times New Roman" w:cs="Times New Roman"/>
          <w:color w:val="000000"/>
          <w:sz w:val="28"/>
          <w:szCs w:val="28"/>
        </w:rPr>
        <w:t>- СПб.: Образование, 1995.</w:t>
      </w:r>
    </w:p>
    <w:p w:rsidR="006B06B4" w:rsidRPr="00D54959" w:rsidRDefault="006B06B4" w:rsidP="00310D94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0D94">
        <w:rPr>
          <w:rFonts w:ascii="Times New Roman" w:hAnsi="Times New Roman" w:cs="Times New Roman"/>
          <w:sz w:val="28"/>
          <w:szCs w:val="28"/>
        </w:rPr>
        <w:t>Стребелева, Шматко, Разенкова: Психолого-педагогическая диагностика развития детей раннего и дошкольного возраста (с приложением)</w:t>
      </w:r>
      <w:r>
        <w:rPr>
          <w:rFonts w:ascii="Times New Roman" w:hAnsi="Times New Roman" w:cs="Times New Roman"/>
          <w:sz w:val="28"/>
          <w:szCs w:val="28"/>
        </w:rPr>
        <w:t xml:space="preserve">.- Просвещение, </w:t>
      </w:r>
      <w:r w:rsidRPr="00310D94">
        <w:rPr>
          <w:rFonts w:ascii="Times New Roman" w:hAnsi="Times New Roman" w:cs="Times New Roman"/>
          <w:sz w:val="28"/>
          <w:szCs w:val="28"/>
        </w:rPr>
        <w:t>2017 г.</w:t>
      </w:r>
    </w:p>
    <w:p w:rsidR="006B06B4" w:rsidRPr="00310D94" w:rsidRDefault="00CD03AC" w:rsidP="00310D94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4" w:tgtFrame="_blank" w:history="1">
        <w:r w:rsidR="006B06B4" w:rsidRPr="00310D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Тесты. Школа Татьяны Нестеровой. 5-6 лет </w:t>
        </w:r>
      </w:hyperlink>
      <w:r w:rsidR="006B06B4" w:rsidRPr="00310D94">
        <w:rPr>
          <w:rFonts w:ascii="Times New Roman" w:hAnsi="Times New Roman" w:cs="Times New Roman"/>
          <w:sz w:val="28"/>
          <w:szCs w:val="28"/>
        </w:rPr>
        <w:t xml:space="preserve">  </w:t>
      </w:r>
      <w:hyperlink r:id="rId15" w:history="1">
        <w:r w:rsidR="006B06B4" w:rsidRPr="00310D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Лабиринт</w:t>
        </w:r>
      </w:hyperlink>
      <w:r w:rsidR="006B06B4" w:rsidRPr="00310D94">
        <w:rPr>
          <w:rFonts w:ascii="Times New Roman" w:hAnsi="Times New Roman" w:cs="Times New Roman"/>
          <w:sz w:val="28"/>
          <w:szCs w:val="28"/>
        </w:rPr>
        <w:t>, 2011 г.</w:t>
      </w:r>
    </w:p>
    <w:p w:rsidR="006B06B4" w:rsidRDefault="006B06B4" w:rsidP="00310D94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color w:val="000000"/>
          <w:sz w:val="28"/>
          <w:szCs w:val="28"/>
        </w:rPr>
        <w:t>Феоктистова В.А., Головина Т.П., Рудакова Л.В. и др.</w:t>
      </w:r>
      <w:r w:rsidRPr="00010C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0CB1">
        <w:rPr>
          <w:rFonts w:ascii="Times New Roman" w:hAnsi="Times New Roman" w:cs="Times New Roman"/>
          <w:color w:val="000000"/>
          <w:sz w:val="28"/>
          <w:szCs w:val="28"/>
        </w:rPr>
        <w:t>Обучение и коррекция развития дошкольников с нарушенным зрением. Методическое пособие. – СПб.: Образование, 1995.</w:t>
      </w:r>
    </w:p>
    <w:p w:rsidR="006B06B4" w:rsidRPr="006B06B4" w:rsidRDefault="006B06B4" w:rsidP="006B06B4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6B06B4" w:rsidRPr="006B06B4" w:rsidSect="00153E57">
      <w:footerReference w:type="default" r:id="rId1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A8" w:rsidRDefault="00471CA8" w:rsidP="00153E57">
      <w:pPr>
        <w:spacing w:after="0" w:line="240" w:lineRule="auto"/>
      </w:pPr>
      <w:r>
        <w:separator/>
      </w:r>
    </w:p>
  </w:endnote>
  <w:endnote w:type="continuationSeparator" w:id="1">
    <w:p w:rsidR="00471CA8" w:rsidRDefault="00471CA8" w:rsidP="0015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8410"/>
      <w:docPartObj>
        <w:docPartGallery w:val="Page Numbers (Bottom of Page)"/>
        <w:docPartUnique/>
      </w:docPartObj>
    </w:sdtPr>
    <w:sdtContent>
      <w:p w:rsidR="00153E57" w:rsidRDefault="00153E57">
        <w:pPr>
          <w:pStyle w:val="a8"/>
          <w:jc w:val="right"/>
        </w:pPr>
        <w:fldSimple w:instr=" PAGE   \* MERGEFORMAT ">
          <w:r w:rsidR="00DA6889">
            <w:rPr>
              <w:noProof/>
            </w:rPr>
            <w:t>8</w:t>
          </w:r>
        </w:fldSimple>
      </w:p>
    </w:sdtContent>
  </w:sdt>
  <w:p w:rsidR="00153E57" w:rsidRDefault="00153E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A8" w:rsidRDefault="00471CA8" w:rsidP="00153E57">
      <w:pPr>
        <w:spacing w:after="0" w:line="240" w:lineRule="auto"/>
      </w:pPr>
      <w:r>
        <w:separator/>
      </w:r>
    </w:p>
  </w:footnote>
  <w:footnote w:type="continuationSeparator" w:id="1">
    <w:p w:rsidR="00471CA8" w:rsidRDefault="00471CA8" w:rsidP="00153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0BD"/>
    <w:multiLevelType w:val="hybridMultilevel"/>
    <w:tmpl w:val="ECC8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5E04"/>
    <w:multiLevelType w:val="hybridMultilevel"/>
    <w:tmpl w:val="F16EB400"/>
    <w:lvl w:ilvl="0" w:tplc="CDE20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B1BDD"/>
    <w:multiLevelType w:val="hybridMultilevel"/>
    <w:tmpl w:val="2B1C29C4"/>
    <w:lvl w:ilvl="0" w:tplc="77F6BAE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875F08"/>
    <w:multiLevelType w:val="hybridMultilevel"/>
    <w:tmpl w:val="FB929EEE"/>
    <w:lvl w:ilvl="0" w:tplc="FC2AA30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F055C88"/>
    <w:multiLevelType w:val="hybridMultilevel"/>
    <w:tmpl w:val="ECC8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267EC"/>
    <w:multiLevelType w:val="hybridMultilevel"/>
    <w:tmpl w:val="B478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54A"/>
    <w:rsid w:val="00010CB1"/>
    <w:rsid w:val="000F7E7C"/>
    <w:rsid w:val="00153E57"/>
    <w:rsid w:val="00286754"/>
    <w:rsid w:val="002A73C8"/>
    <w:rsid w:val="00310D94"/>
    <w:rsid w:val="003D64CC"/>
    <w:rsid w:val="00450EAB"/>
    <w:rsid w:val="00471CA8"/>
    <w:rsid w:val="00596B9E"/>
    <w:rsid w:val="006468D0"/>
    <w:rsid w:val="006B06B4"/>
    <w:rsid w:val="006B7FE0"/>
    <w:rsid w:val="006F52CF"/>
    <w:rsid w:val="007467C2"/>
    <w:rsid w:val="007E17AE"/>
    <w:rsid w:val="00885A19"/>
    <w:rsid w:val="0089761B"/>
    <w:rsid w:val="008B32A6"/>
    <w:rsid w:val="00965961"/>
    <w:rsid w:val="009F00E2"/>
    <w:rsid w:val="00AA5A69"/>
    <w:rsid w:val="00B06971"/>
    <w:rsid w:val="00C31991"/>
    <w:rsid w:val="00C50FC3"/>
    <w:rsid w:val="00C60597"/>
    <w:rsid w:val="00C72625"/>
    <w:rsid w:val="00CD03AC"/>
    <w:rsid w:val="00CD154A"/>
    <w:rsid w:val="00D45F4F"/>
    <w:rsid w:val="00D54959"/>
    <w:rsid w:val="00DA0FF6"/>
    <w:rsid w:val="00DA6889"/>
    <w:rsid w:val="00E1258C"/>
    <w:rsid w:val="00EC5176"/>
    <w:rsid w:val="00F04394"/>
    <w:rsid w:val="00F6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94"/>
  </w:style>
  <w:style w:type="paragraph" w:styleId="1">
    <w:name w:val="heading 1"/>
    <w:basedOn w:val="a"/>
    <w:link w:val="10"/>
    <w:uiPriority w:val="9"/>
    <w:qFormat/>
    <w:rsid w:val="00310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B1"/>
    <w:pPr>
      <w:ind w:left="720"/>
      <w:contextualSpacing/>
    </w:pPr>
  </w:style>
  <w:style w:type="table" w:styleId="a4">
    <w:name w:val="Table Grid"/>
    <w:basedOn w:val="a1"/>
    <w:uiPriority w:val="59"/>
    <w:rsid w:val="000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0D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15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3E57"/>
  </w:style>
  <w:style w:type="paragraph" w:styleId="a8">
    <w:name w:val="footer"/>
    <w:basedOn w:val="a"/>
    <w:link w:val="a9"/>
    <w:uiPriority w:val="99"/>
    <w:unhideWhenUsed/>
    <w:rsid w:val="0015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CB1"/>
    <w:pPr>
      <w:ind w:left="720"/>
      <w:contextualSpacing/>
    </w:pPr>
  </w:style>
  <w:style w:type="table" w:styleId="a4">
    <w:name w:val="Table Grid"/>
    <w:basedOn w:val="a1"/>
    <w:uiPriority w:val="59"/>
    <w:rsid w:val="000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10.04@inbox.ru" TargetMode="External"/><Relationship Id="rId13" Type="http://schemas.openxmlformats.org/officeDocument/2006/relationships/hyperlink" Target="https://www.labirint.ru/pubhouse/8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robec_sv@mail.ru" TargetMode="External"/><Relationship Id="rId12" Type="http://schemas.openxmlformats.org/officeDocument/2006/relationships/hyperlink" Target="https://www.labirint.ru/pubhouse/85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birint.ru/pubhouse/83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birint.ru/pubhouse/72/" TargetMode="External"/><Relationship Id="rId10" Type="http://schemas.openxmlformats.org/officeDocument/2006/relationships/hyperlink" Target="https://www.labirint.ru/books/491402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smyshlyaeva@inbox.ru" TargetMode="External"/><Relationship Id="rId14" Type="http://schemas.openxmlformats.org/officeDocument/2006/relationships/hyperlink" Target="https://www.labirint.ru/books/2277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Вера</cp:lastModifiedBy>
  <cp:revision>8</cp:revision>
  <dcterms:created xsi:type="dcterms:W3CDTF">2018-10-17T10:04:00Z</dcterms:created>
  <dcterms:modified xsi:type="dcterms:W3CDTF">2018-10-17T10:57:00Z</dcterms:modified>
</cp:coreProperties>
</file>