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5B" w:rsidRDefault="007247F2">
      <w:r>
        <w:rPr>
          <w:rFonts w:ascii="Helvetica" w:hAnsi="Helvetica" w:cs="Helvetica"/>
          <w:color w:val="000000"/>
          <w:sz w:val="20"/>
          <w:szCs w:val="20"/>
        </w:rPr>
        <w:t>Здравствуйте, уважаемые коллеги!</w:t>
      </w:r>
      <w:r>
        <w:rPr>
          <w:rFonts w:ascii="Helvetica" w:hAnsi="Helvetica" w:cs="Helvetica"/>
          <w:color w:val="000000"/>
          <w:sz w:val="20"/>
          <w:szCs w:val="20"/>
        </w:rPr>
        <w:br/>
        <w:t>Учителя технологии группы 38 интересуются, каким образом можно определить степень развития инновационного мышления учащихся на уроках технологии.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﻿С уважением, слушатели группы №38</w:t>
      </w:r>
      <w:r>
        <w:rPr>
          <w:rFonts w:ascii="Helvetica" w:hAnsi="Helvetica" w:cs="Helvetica"/>
          <w:color w:val="000000"/>
          <w:sz w:val="20"/>
          <w:szCs w:val="20"/>
        </w:rPr>
        <w:br/>
        <w:t>﻿Дементьева Татьяна Васильевна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Карапетян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Татевик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Фридоновна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  <w:t>Кузякина Любовь Сергеевна</w:t>
      </w:r>
      <w:r>
        <w:rPr>
          <w:rFonts w:ascii="Helvetica" w:hAnsi="Helvetica" w:cs="Helvetica"/>
          <w:color w:val="000000"/>
          <w:sz w:val="20"/>
          <w:szCs w:val="20"/>
        </w:rPr>
        <w:br/>
        <w:t>Спиридонова Людмила Николаевна</w:t>
      </w:r>
      <w:bookmarkStart w:id="0" w:name="_GoBack"/>
      <w:bookmarkEnd w:id="0"/>
    </w:p>
    <w:sectPr w:rsidR="008E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1"/>
    <w:rsid w:val="006D0CB5"/>
    <w:rsid w:val="007247F2"/>
    <w:rsid w:val="00994491"/>
    <w:rsid w:val="00D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ГБОУ ДПО ЧИППКРО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Коликова Е.Г.</dc:creator>
  <cp:keywords/>
  <dc:description/>
  <cp:lastModifiedBy>Коликова Е.Г.</cp:lastModifiedBy>
  <cp:revision>2</cp:revision>
  <dcterms:created xsi:type="dcterms:W3CDTF">2017-09-14T07:49:00Z</dcterms:created>
  <dcterms:modified xsi:type="dcterms:W3CDTF">2017-09-14T07:49:00Z</dcterms:modified>
</cp:coreProperties>
</file>